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33" w:rsidRDefault="00AA074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АНАЛИЗ</w:t>
      </w:r>
    </w:p>
    <w:p w:rsidR="00532F33" w:rsidRDefault="00AA074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изменений между приказом Минпросвещения России № 1601 и приказа Минпросвещения №</w:t>
      </w:r>
      <w:r w:rsidRPr="00AA0741">
        <w:rPr>
          <w:rFonts w:ascii="Times New Roman" w:eastAsia="Times New Roman" w:hAnsi="Times New Roman" w:cs="Times New Roman"/>
          <w:b/>
          <w:sz w:val="28"/>
          <w:szCs w:val="28"/>
        </w:rPr>
        <w:t xml:space="preserve">269 </w:t>
      </w:r>
      <w:r>
        <w:rPr>
          <w:rFonts w:ascii="Times New Roman" w:eastAsia="Times New Roman" w:hAnsi="Times New Roman" w:cs="Times New Roman"/>
          <w:b/>
          <w:sz w:val="28"/>
          <w:szCs w:val="28"/>
        </w:rPr>
        <w:t>(вступает в силу с 01.09.2025) о продолжительности рабочего времени</w:t>
      </w:r>
    </w:p>
    <w:p w:rsidR="00532F33" w:rsidRDefault="00532F33">
      <w:pPr>
        <w:spacing w:after="0" w:line="240" w:lineRule="auto"/>
        <w:rPr>
          <w:rFonts w:ascii="Times New Roman" w:eastAsia="Times New Roman" w:hAnsi="Times New Roman" w:cs="Times New Roman"/>
          <w:sz w:val="28"/>
          <w:szCs w:val="28"/>
        </w:rPr>
      </w:pPr>
    </w:p>
    <w:tbl>
      <w:tblPr>
        <w:tblStyle w:val="a5"/>
        <w:tblW w:w="209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9"/>
        <w:gridCol w:w="8999"/>
        <w:gridCol w:w="2911"/>
      </w:tblGrid>
      <w:tr w:rsidR="00532F33">
        <w:trPr>
          <w:trHeight w:val="3542"/>
        </w:trPr>
        <w:tc>
          <w:tcPr>
            <w:tcW w:w="8999" w:type="dxa"/>
            <w:vAlign w:val="center"/>
          </w:tcPr>
          <w:p w:rsidR="00532F33" w:rsidRDefault="00AA07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Приказ </w:t>
            </w:r>
            <w:proofErr w:type="spellStart"/>
            <w:r>
              <w:rPr>
                <w:rFonts w:ascii="Times New Roman" w:eastAsia="Times New Roman" w:hAnsi="Times New Roman" w:cs="Times New Roman"/>
                <w:sz w:val="28"/>
                <w:szCs w:val="28"/>
              </w:rPr>
              <w:t>Минобрнауки</w:t>
            </w:r>
            <w:proofErr w:type="spellEnd"/>
            <w:r>
              <w:rPr>
                <w:rFonts w:ascii="Times New Roman" w:eastAsia="Times New Roman" w:hAnsi="Times New Roman" w:cs="Times New Roman"/>
                <w:sz w:val="28"/>
                <w:szCs w:val="28"/>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tc>
        <w:tc>
          <w:tcPr>
            <w:tcW w:w="8999" w:type="dxa"/>
            <w:vAlign w:val="center"/>
          </w:tcPr>
          <w:p w:rsidR="00532F33" w:rsidRDefault="00AA0741" w:rsidP="00AA0741">
            <w:pPr>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Приказ Минпросвещения России от 04.04.2025 № 269 "О продолжительности рабочего времени (нормах часов педагогической работы за ставку заработной платы) педагогических работников </w:t>
            </w:r>
            <w:r>
              <w:rPr>
                <w:rFonts w:ascii="Times New Roman" w:eastAsia="Times New Roman" w:hAnsi="Times New Roman" w:cs="Times New Roman"/>
                <w:sz w:val="28"/>
                <w:szCs w:val="28"/>
                <w:highlight w:val="yellow"/>
              </w:rPr>
              <w:t>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w:t>
            </w:r>
            <w:r>
              <w:rPr>
                <w:rFonts w:ascii="Times New Roman" w:eastAsia="Times New Roman" w:hAnsi="Times New Roman" w:cs="Times New Roman"/>
                <w:sz w:val="28"/>
                <w:szCs w:val="28"/>
              </w:rPr>
              <w:t xml:space="preserve">, и о Порядке определения учебной нагрузки указанных педагогических работников, оговариваемой в трудовом договоре, </w:t>
            </w:r>
            <w:r>
              <w:rPr>
                <w:rFonts w:ascii="Times New Roman" w:eastAsia="Times New Roman" w:hAnsi="Times New Roman" w:cs="Times New Roman"/>
                <w:sz w:val="28"/>
                <w:szCs w:val="28"/>
                <w:highlight w:val="yellow"/>
              </w:rPr>
              <w:t>основаниях ее изменения</w:t>
            </w:r>
            <w:proofErr w:type="gramEnd"/>
            <w:r>
              <w:rPr>
                <w:rFonts w:ascii="Times New Roman" w:eastAsia="Times New Roman" w:hAnsi="Times New Roman" w:cs="Times New Roman"/>
                <w:sz w:val="28"/>
                <w:szCs w:val="28"/>
                <w:highlight w:val="yellow"/>
              </w:rPr>
              <w:t xml:space="preserve"> и </w:t>
            </w:r>
            <w:proofErr w:type="gramStart"/>
            <w:r>
              <w:rPr>
                <w:rFonts w:ascii="Times New Roman" w:eastAsia="Times New Roman" w:hAnsi="Times New Roman" w:cs="Times New Roman"/>
                <w:sz w:val="28"/>
                <w:szCs w:val="28"/>
                <w:highlight w:val="yellow"/>
              </w:rPr>
              <w:t>случаях</w:t>
            </w:r>
            <w:proofErr w:type="gramEnd"/>
            <w:r>
              <w:rPr>
                <w:rFonts w:ascii="Times New Roman" w:eastAsia="Times New Roman" w:hAnsi="Times New Roman" w:cs="Times New Roman"/>
                <w:sz w:val="28"/>
                <w:szCs w:val="28"/>
                <w:highlight w:val="yellow"/>
              </w:rPr>
              <w:t xml:space="preserve"> установления верхнего предела указанной учебной нагрузки</w:t>
            </w:r>
            <w:r>
              <w:rPr>
                <w:rFonts w:ascii="Times New Roman" w:eastAsia="Times New Roman" w:hAnsi="Times New Roman" w:cs="Times New Roman"/>
                <w:sz w:val="28"/>
                <w:szCs w:val="28"/>
              </w:rPr>
              <w:t>"</w:t>
            </w:r>
          </w:p>
        </w:tc>
        <w:tc>
          <w:tcPr>
            <w:tcW w:w="2911" w:type="dxa"/>
            <w:vAlign w:val="center"/>
          </w:tcPr>
          <w:p w:rsidR="00532F33" w:rsidRDefault="00AA07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Примечание</w:t>
            </w:r>
          </w:p>
        </w:tc>
      </w:tr>
    </w:tbl>
    <w:p w:rsidR="00532F33" w:rsidRDefault="00532F33">
      <w:pPr>
        <w:spacing w:after="0" w:line="240" w:lineRule="auto"/>
        <w:rPr>
          <w:rFonts w:ascii="Times New Roman" w:eastAsia="Times New Roman" w:hAnsi="Times New Roman" w:cs="Times New Roman"/>
          <w:sz w:val="2"/>
          <w:szCs w:val="2"/>
        </w:rPr>
      </w:pPr>
    </w:p>
    <w:tbl>
      <w:tblPr>
        <w:tblStyle w:val="a6"/>
        <w:tblW w:w="209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9"/>
        <w:gridCol w:w="8999"/>
        <w:gridCol w:w="2911"/>
      </w:tblGrid>
      <w:tr w:rsidR="00532F33">
        <w:trPr>
          <w:trHeight w:val="70"/>
          <w:tblHeader/>
        </w:trPr>
        <w:tc>
          <w:tcPr>
            <w:tcW w:w="8999" w:type="dxa"/>
            <w:vAlign w:val="center"/>
          </w:tcPr>
          <w:p w:rsidR="00532F33" w:rsidRDefault="00AA07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999" w:type="dxa"/>
            <w:vAlign w:val="center"/>
          </w:tcPr>
          <w:p w:rsidR="00532F33" w:rsidRDefault="00AA07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2911" w:type="dxa"/>
            <w:vAlign w:val="center"/>
          </w:tcPr>
          <w:p w:rsidR="00532F33" w:rsidRDefault="00AA07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532F33">
        <w:tc>
          <w:tcPr>
            <w:tcW w:w="20909" w:type="dxa"/>
            <w:gridSpan w:val="3"/>
          </w:tcPr>
          <w:p w:rsidR="00532F33" w:rsidRDefault="00AA07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ПРОДОЛЖИТЕЛЬНОСТЬ</w:t>
            </w:r>
          </w:p>
          <w:p w:rsidR="00532F33" w:rsidRDefault="00AA0741">
            <w:pPr>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РАБОЧЕГО ВРЕМЕНИ (НОРМЫ ЧАСОВ ПЕДАГОГИЧЕСКОЙ РАБОТЫ</w:t>
            </w:r>
            <w:proofErr w:type="gramEnd"/>
          </w:p>
          <w:p w:rsidR="00532F33" w:rsidRDefault="00AA0741">
            <w:pPr>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ЗА СТАВКУ ЗАРАБОТНОЙ ПЛАТЫ) ПЕДАГОГИЧЕСКИХ РАБОТНИКОВ</w:t>
            </w:r>
            <w:proofErr w:type="gramEnd"/>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roofErr w:type="gramStart"/>
            <w:r>
              <w:rPr>
                <w:rFonts w:ascii="Times New Roman" w:eastAsia="Times New Roman" w:hAnsi="Times New Roman" w:cs="Times New Roman"/>
                <w:color w:val="000000"/>
                <w:sz w:val="28"/>
                <w:szCs w:val="28"/>
              </w:rPr>
              <w:t>Настоящая Продолжительность рабочего времени (нормы часов педагогической работы за ставку заработной платы) определяется для педагогических работников, замещающих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(далее соответственно - педагогические работники, номенклатура должностей, продолжительность рабочего времени).</w:t>
            </w:r>
            <w:proofErr w:type="gramEnd"/>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Особенности режима рабочего времени и времени отдыха педагогических работников, поименованных в подразделе 1 раздела I номенклатуры должностей, устанавливаются Министерством науки и высшего образования Российской Федерации &lt;1&gt;</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&lt;1&gt; Часть третья статьи 333 Трудового кодекса Российской Федерации, подпункта 4.2.56 пункта 4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 682. </w:t>
            </w:r>
          </w:p>
        </w:tc>
        <w:tc>
          <w:tcPr>
            <w:tcW w:w="2911" w:type="dxa"/>
          </w:tcPr>
          <w:p w:rsidR="00532F33" w:rsidRDefault="00532F33">
            <w:pPr>
              <w:jc w:val="center"/>
              <w:rPr>
                <w:rFonts w:ascii="Times New Roman" w:eastAsia="Times New Roman" w:hAnsi="Times New Roman" w:cs="Times New Roman"/>
                <w:b/>
                <w:sz w:val="28"/>
                <w:szCs w:val="28"/>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tc>
        <w:tc>
          <w:tcPr>
            <w:tcW w:w="8999" w:type="dxa"/>
          </w:tcPr>
          <w:p w:rsidR="00532F33" w:rsidRDefault="00532F33">
            <w:pPr>
              <w:widowControl w:val="0"/>
              <w:pBdr>
                <w:top w:val="nil"/>
                <w:left w:val="nil"/>
                <w:bottom w:val="nil"/>
                <w:right w:val="nil"/>
                <w:between w:val="nil"/>
              </w:pBdr>
              <w:ind w:firstLine="492"/>
              <w:rPr>
                <w:rFonts w:ascii="Times New Roman" w:eastAsia="Times New Roman" w:hAnsi="Times New Roman" w:cs="Times New Roman"/>
                <w:color w:val="000000"/>
                <w:sz w:val="28"/>
                <w:szCs w:val="28"/>
              </w:rPr>
            </w:pPr>
          </w:p>
        </w:tc>
        <w:tc>
          <w:tcPr>
            <w:tcW w:w="2911" w:type="dxa"/>
          </w:tcPr>
          <w:p w:rsidR="00532F33" w:rsidRDefault="00532F33">
            <w:pPr>
              <w:jc w:val="center"/>
              <w:rPr>
                <w:rFonts w:ascii="Times New Roman" w:eastAsia="Times New Roman" w:hAnsi="Times New Roman" w:cs="Times New Roman"/>
                <w:b/>
                <w:sz w:val="28"/>
                <w:szCs w:val="28"/>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Продолжительность рабочего времени 36 часов в неделю устанавливается:</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педагогическим работникам, отнесенным к профессорско-преподавательскому составу &lt;1&gt;;</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&lt;1&gt; Подраздел 1 раздела 1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(Собрание законодательства Российской Федерации, 2013, № 33, ст. 4381).</w:t>
            </w:r>
          </w:p>
          <w:p w:rsidR="00532F33" w:rsidRDefault="00532F33">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и домов ребенка, осуществляющих образовательную деятельность в качестве дополнительного вида деятельности;</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педагогам-психологам;</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социальным педагогам;</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педагогам-организаторам;</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мастерам производственного обучения;</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старшим вожатым;</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инструкторам по труду;</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педагогам-библиотекарям;</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методистам и старшим методистам </w:t>
            </w:r>
            <w:r>
              <w:rPr>
                <w:rFonts w:ascii="Times New Roman" w:eastAsia="Times New Roman" w:hAnsi="Times New Roman" w:cs="Times New Roman"/>
                <w:color w:val="FF0000"/>
                <w:sz w:val="28"/>
                <w:szCs w:val="28"/>
              </w:rPr>
              <w:t>организаций, осуществляющих образовательную деятельность</w:t>
            </w:r>
            <w:r>
              <w:rPr>
                <w:rFonts w:ascii="Times New Roman" w:eastAsia="Times New Roman" w:hAnsi="Times New Roman" w:cs="Times New Roman"/>
                <w:color w:val="000000"/>
                <w:sz w:val="28"/>
                <w:szCs w:val="28"/>
              </w:rPr>
              <w:t>;</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тьюторам</w:t>
            </w:r>
            <w:proofErr w:type="spellEnd"/>
            <w:r>
              <w:rPr>
                <w:rFonts w:ascii="Times New Roman" w:eastAsia="Times New Roman" w:hAnsi="Times New Roman" w:cs="Times New Roman"/>
                <w:color w:val="000000"/>
                <w:sz w:val="28"/>
                <w:szCs w:val="28"/>
              </w:rPr>
              <w:t xml:space="preserve">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преподавателям-организаторам основ безопасности жизнедеятельности;</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инструкторам-методистам, старшим инструкторам-методистам организаций, осуществляющих образовательную деятельность.</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 Продолжительность рабочего времени или нормы часов педагогической работы за ставку заработной платы педагогическим </w:t>
            </w:r>
            <w:r>
              <w:rPr>
                <w:rFonts w:ascii="Times New Roman" w:eastAsia="Times New Roman" w:hAnsi="Times New Roman" w:cs="Times New Roman"/>
                <w:color w:val="000000"/>
                <w:sz w:val="28"/>
                <w:szCs w:val="28"/>
              </w:rPr>
              <w:lastRenderedPageBreak/>
              <w:t>работникам устанавливаются в зависимости от их должности и (или) специальности.</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Продолжительность рабочего времени 36 часов в неделю устанавливается:</w:t>
            </w: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а также домов ребенка, осуществляющих образовательную деятельность в качестве дополнительного вида деятельности;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педагогам-психологам;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социальным педагогам;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педагогам-организаторам;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мастерам производственного обучения;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старшим вожатым;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инструкторам по труду;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педагогам-библиотекарям;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методистам и старшим методистам;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тьюторам</w:t>
            </w:r>
            <w:proofErr w:type="spellEnd"/>
            <w:r>
              <w:rPr>
                <w:rFonts w:ascii="Times New Roman" w:eastAsia="Times New Roman" w:hAnsi="Times New Roman" w:cs="Times New Roman"/>
                <w:color w:val="000000"/>
                <w:sz w:val="28"/>
                <w:szCs w:val="28"/>
              </w:rPr>
              <w:t xml:space="preserve">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преподавателям-организаторам основ безопасности и защиты Родины;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инструкторам-методистам, старшим инструкторам-методистам;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cyan"/>
              </w:rPr>
              <w:t>советникам директора по воспитанию и взаимодействию с детскими общественными объединениями.</w:t>
            </w:r>
          </w:p>
        </w:tc>
        <w:tc>
          <w:tcPr>
            <w:tcW w:w="2911" w:type="dxa"/>
          </w:tcPr>
          <w:p w:rsidR="00532F33" w:rsidRDefault="00AA07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Дополнение формулировки</w:t>
            </w: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2.2. Продолжительность рабочего времени 30 часов в неделю устанавливается старшим воспитателям (за исключением старших воспитателей, указанных в </w:t>
            </w:r>
            <w:hyperlink w:anchor="4gajz54stp8s">
              <w:r>
                <w:rPr>
                  <w:rFonts w:ascii="Times New Roman" w:eastAsia="Times New Roman" w:hAnsi="Times New Roman" w:cs="Times New Roman"/>
                  <w:color w:val="0000FF"/>
                  <w:sz w:val="28"/>
                  <w:szCs w:val="28"/>
                </w:rPr>
                <w:t>пункте 2.1</w:t>
              </w:r>
            </w:hyperlink>
            <w:r>
              <w:rPr>
                <w:rFonts w:ascii="Times New Roman" w:eastAsia="Times New Roman" w:hAnsi="Times New Roman" w:cs="Times New Roman"/>
                <w:color w:val="000000"/>
                <w:sz w:val="28"/>
                <w:szCs w:val="28"/>
              </w:rPr>
              <w:t xml:space="preserve"> настоящего Приложения).</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Продолжительность рабочего времени 30 часов в неделю устанавливается старшим воспитателям, за исключением старших воспитателей, указанных в пункте 3 настоящего Приложения.</w:t>
            </w:r>
          </w:p>
        </w:tc>
        <w:tc>
          <w:tcPr>
            <w:tcW w:w="2911" w:type="dxa"/>
          </w:tcPr>
          <w:p w:rsidR="00532F33" w:rsidRDefault="00532F33">
            <w:pPr>
              <w:jc w:val="center"/>
              <w:rPr>
                <w:rFonts w:ascii="Times New Roman" w:eastAsia="Times New Roman" w:hAnsi="Times New Roman" w:cs="Times New Roman"/>
                <w:b/>
                <w:sz w:val="28"/>
                <w:szCs w:val="28"/>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Норма часов педагогической работы 20 часов в неделю за ставку заработной платы устанавливается:</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учителям-дефектологам;</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учителям-логопедам.</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Норма часов педагогической работы 20 часов в неделю за ставку заработной платы устанавливается:</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учителям-дефектологам;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учителям-логопедам. </w:t>
            </w:r>
          </w:p>
        </w:tc>
        <w:tc>
          <w:tcPr>
            <w:tcW w:w="2911" w:type="dxa"/>
          </w:tcPr>
          <w:p w:rsidR="00532F33" w:rsidRDefault="00532F33">
            <w:pPr>
              <w:jc w:val="center"/>
              <w:rPr>
                <w:rFonts w:ascii="Times New Roman" w:eastAsia="Times New Roman" w:hAnsi="Times New Roman" w:cs="Times New Roman"/>
                <w:b/>
                <w:sz w:val="28"/>
                <w:szCs w:val="28"/>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 Норма часов педагогической работы 24 часа в неделю за ставку </w:t>
            </w:r>
            <w:r>
              <w:rPr>
                <w:rFonts w:ascii="Times New Roman" w:eastAsia="Times New Roman" w:hAnsi="Times New Roman" w:cs="Times New Roman"/>
                <w:color w:val="000000"/>
                <w:sz w:val="28"/>
                <w:szCs w:val="28"/>
              </w:rPr>
              <w:lastRenderedPageBreak/>
              <w:t>заработной платы устанавливается:</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музыкальным руководителям;</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концертмейстерам.</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6. Норма часов педагогической работы 24 часа в неделю за ставку </w:t>
            </w:r>
            <w:r>
              <w:rPr>
                <w:rFonts w:ascii="Times New Roman" w:eastAsia="Times New Roman" w:hAnsi="Times New Roman" w:cs="Times New Roman"/>
                <w:color w:val="000000"/>
                <w:sz w:val="28"/>
                <w:szCs w:val="28"/>
              </w:rPr>
              <w:lastRenderedPageBreak/>
              <w:t>заработной платы устанавливается:</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музыкальным руководителям;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концертмейстерам. </w:t>
            </w:r>
          </w:p>
        </w:tc>
        <w:tc>
          <w:tcPr>
            <w:tcW w:w="2911" w:type="dxa"/>
          </w:tcPr>
          <w:p w:rsidR="00532F33" w:rsidRDefault="00532F33">
            <w:pPr>
              <w:jc w:val="center"/>
              <w:rPr>
                <w:rFonts w:ascii="Times New Roman" w:eastAsia="Times New Roman" w:hAnsi="Times New Roman" w:cs="Times New Roman"/>
                <w:b/>
                <w:sz w:val="28"/>
                <w:szCs w:val="28"/>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2.5.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tc>
        <w:tc>
          <w:tcPr>
            <w:tcW w:w="2911" w:type="dxa"/>
          </w:tcPr>
          <w:p w:rsidR="00532F33" w:rsidRDefault="00532F33">
            <w:pPr>
              <w:jc w:val="center"/>
              <w:rPr>
                <w:rFonts w:ascii="Times New Roman" w:eastAsia="Times New Roman" w:hAnsi="Times New Roman" w:cs="Times New Roman"/>
                <w:b/>
                <w:sz w:val="28"/>
                <w:szCs w:val="28"/>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Норма часов педагогической работы 30 часов в неделю за ставку заработной платы устанавливается:</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инструкторам по физической культуре;</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воспитателям организаций,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интернате, а также для осуществления присмотра и ухода за детьми в группах продленного дня, организаций для детей-сирот и детей, оставшихся без попечения родителей, организаций (групп), в том числе санаторных, для обучающихся (воспитанников) с туберкулезной интоксикацией, медицинских организаций, организаций социального обслуживания, осуществляющих образовательную деятельность</w:t>
            </w:r>
            <w:proofErr w:type="gramEnd"/>
            <w:r>
              <w:rPr>
                <w:rFonts w:ascii="Times New Roman" w:eastAsia="Times New Roman" w:hAnsi="Times New Roman" w:cs="Times New Roman"/>
                <w:color w:val="000000"/>
                <w:sz w:val="28"/>
                <w:szCs w:val="28"/>
              </w:rPr>
              <w:t xml:space="preserve"> в качестве дополнительного вида деятельности (далее - медицинские организации и организации социального обслуживания) (за исключением воспитателей, предусмотренных в </w:t>
            </w:r>
            <w:hyperlink w:anchor="aae05dinq4a9">
              <w:r>
                <w:rPr>
                  <w:rFonts w:ascii="Times New Roman" w:eastAsia="Times New Roman" w:hAnsi="Times New Roman" w:cs="Times New Roman"/>
                  <w:color w:val="000000"/>
                  <w:sz w:val="28"/>
                  <w:szCs w:val="28"/>
                </w:rPr>
                <w:t>пунктах 2.5</w:t>
              </w:r>
            </w:hyperlink>
            <w:r>
              <w:rPr>
                <w:rFonts w:ascii="Times New Roman" w:eastAsia="Times New Roman" w:hAnsi="Times New Roman" w:cs="Times New Roman"/>
                <w:color w:val="000000"/>
                <w:sz w:val="28"/>
                <w:szCs w:val="28"/>
              </w:rPr>
              <w:t xml:space="preserve"> и </w:t>
            </w:r>
            <w:hyperlink w:anchor="2libc0ju6ae8">
              <w:r>
                <w:rPr>
                  <w:rFonts w:ascii="Times New Roman" w:eastAsia="Times New Roman" w:hAnsi="Times New Roman" w:cs="Times New Roman"/>
                  <w:color w:val="000000"/>
                  <w:sz w:val="28"/>
                  <w:szCs w:val="28"/>
                </w:rPr>
                <w:t>2.7</w:t>
              </w:r>
            </w:hyperlink>
            <w:r>
              <w:rPr>
                <w:rFonts w:ascii="Times New Roman" w:eastAsia="Times New Roman" w:hAnsi="Times New Roman" w:cs="Times New Roman"/>
                <w:color w:val="000000"/>
                <w:sz w:val="28"/>
                <w:szCs w:val="28"/>
              </w:rPr>
              <w:t xml:space="preserve"> настоящего Приложения).</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Норма часов педагогической работы 30 часов в неделю за ставку заработной платы устанавливается:</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инструкторам по физической культуре;</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воспитателям, осуществляющим обучение, воспитание, присмотр и уход за обучающимися (воспитанниками) в организациях, в которых созданы условия для проживания воспитанников в интернате; в группах продленного дня; в организациях для детей сирот и детей, оставшихся без попечения родителей; в организациях (группах), в том числе санаторных, для обучающихся (воспитанников) с туберкулезной интоксикацией, а также в медицинских организациях и организациях социального обслуживания, за исключением воспитателей, предусмотренных в пунктах 7 и 9 настоящего Приложения.</w:t>
            </w:r>
          </w:p>
        </w:tc>
        <w:tc>
          <w:tcPr>
            <w:tcW w:w="2911" w:type="dxa"/>
          </w:tcPr>
          <w:p w:rsidR="00532F33" w:rsidRDefault="00532F33">
            <w:pPr>
              <w:jc w:val="center"/>
              <w:rPr>
                <w:rFonts w:ascii="Times New Roman" w:eastAsia="Times New Roman" w:hAnsi="Times New Roman" w:cs="Times New Roman"/>
                <w:b/>
                <w:sz w:val="28"/>
                <w:szCs w:val="28"/>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 </w:t>
            </w:r>
            <w:proofErr w:type="gramStart"/>
            <w:r>
              <w:rPr>
                <w:rFonts w:ascii="Times New Roman" w:eastAsia="Times New Roman" w:hAnsi="Times New Roman" w:cs="Times New Roman"/>
                <w:color w:val="000000"/>
                <w:sz w:val="28"/>
                <w:szCs w:val="28"/>
              </w:rPr>
              <w:t xml:space="preserve">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образования, образовательным программам среднего профессионального образования,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w:t>
            </w:r>
            <w:hyperlink w:anchor="aae05dinq4a9">
              <w:r>
                <w:rPr>
                  <w:rFonts w:ascii="Times New Roman" w:eastAsia="Times New Roman" w:hAnsi="Times New Roman" w:cs="Times New Roman"/>
                  <w:color w:val="000000"/>
                  <w:sz w:val="28"/>
                  <w:szCs w:val="28"/>
                </w:rPr>
                <w:t>пунктами 2.5</w:t>
              </w:r>
            </w:hyperlink>
            <w:r>
              <w:rPr>
                <w:rFonts w:ascii="Times New Roman" w:eastAsia="Times New Roman" w:hAnsi="Times New Roman" w:cs="Times New Roman"/>
                <w:color w:val="000000"/>
                <w:sz w:val="28"/>
                <w:szCs w:val="28"/>
              </w:rPr>
              <w:t xml:space="preserve"> и </w:t>
            </w:r>
            <w:hyperlink w:anchor="k121bfql7q8w">
              <w:r>
                <w:rPr>
                  <w:rFonts w:ascii="Times New Roman" w:eastAsia="Times New Roman" w:hAnsi="Times New Roman" w:cs="Times New Roman"/>
                  <w:color w:val="000000"/>
                  <w:sz w:val="28"/>
                  <w:szCs w:val="28"/>
                </w:rPr>
                <w:t>2.6</w:t>
              </w:r>
            </w:hyperlink>
            <w:r>
              <w:rPr>
                <w:rFonts w:ascii="Times New Roman" w:eastAsia="Times New Roman" w:hAnsi="Times New Roman" w:cs="Times New Roman"/>
                <w:color w:val="000000"/>
                <w:sz w:val="28"/>
                <w:szCs w:val="28"/>
              </w:rPr>
              <w:t xml:space="preserve"> настоящего Приложения).</w:t>
            </w:r>
            <w:proofErr w:type="gramEnd"/>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proofErr w:type="gramStart"/>
            <w:r>
              <w:rPr>
                <w:rFonts w:ascii="Times New Roman" w:eastAsia="Times New Roman" w:hAnsi="Times New Roman" w:cs="Times New Roman"/>
                <w:color w:val="000000"/>
                <w:sz w:val="28"/>
                <w:szCs w:val="28"/>
              </w:rPr>
              <w:t>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образовательным программам дошкольного образования; дополнительным общеобразовательным программам; образовательным программам среднего профессионального образования,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пунктами 7 и 8 настоящего Приложения.</w:t>
            </w:r>
            <w:proofErr w:type="gramEnd"/>
          </w:p>
        </w:tc>
        <w:tc>
          <w:tcPr>
            <w:tcW w:w="2911" w:type="dxa"/>
          </w:tcPr>
          <w:p w:rsidR="00532F33" w:rsidRDefault="00532F33">
            <w:pPr>
              <w:jc w:val="center"/>
              <w:rPr>
                <w:rFonts w:ascii="Times New Roman" w:eastAsia="Times New Roman" w:hAnsi="Times New Roman" w:cs="Times New Roman"/>
                <w:b/>
                <w:sz w:val="28"/>
                <w:szCs w:val="28"/>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 За норму часов педагогической работы за ставку заработной платы педагогических работников, перечисленных в </w:t>
            </w:r>
            <w:hyperlink w:anchor="ax7o8daz3dtc">
              <w:r>
                <w:rPr>
                  <w:rFonts w:ascii="Times New Roman" w:eastAsia="Times New Roman" w:hAnsi="Times New Roman" w:cs="Times New Roman"/>
                  <w:color w:val="000000"/>
                  <w:sz w:val="28"/>
                  <w:szCs w:val="28"/>
                </w:rPr>
                <w:t>подпунктах 2.8.1</w:t>
              </w:r>
            </w:hyperlink>
            <w:r>
              <w:rPr>
                <w:rFonts w:ascii="Times New Roman" w:eastAsia="Times New Roman" w:hAnsi="Times New Roman" w:cs="Times New Roman"/>
                <w:color w:val="000000"/>
                <w:sz w:val="28"/>
                <w:szCs w:val="28"/>
              </w:rPr>
              <w:t xml:space="preserve"> и </w:t>
            </w:r>
            <w:hyperlink w:anchor="81ygn5r5yt0r">
              <w:r>
                <w:rPr>
                  <w:rFonts w:ascii="Times New Roman" w:eastAsia="Times New Roman" w:hAnsi="Times New Roman" w:cs="Times New Roman"/>
                  <w:color w:val="000000"/>
                  <w:sz w:val="28"/>
                  <w:szCs w:val="28"/>
                </w:rPr>
                <w:t>2.8.2</w:t>
              </w:r>
            </w:hyperlink>
            <w:r>
              <w:rPr>
                <w:rFonts w:ascii="Times New Roman" w:eastAsia="Times New Roman" w:hAnsi="Times New Roman" w:cs="Times New Roman"/>
                <w:color w:val="000000"/>
                <w:sz w:val="28"/>
                <w:szCs w:val="28"/>
              </w:rPr>
              <w:t xml:space="preserve"> настоящего пункта, принимается 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За норму часов педагогической работы в неделю (в год) за ставку заработной платы педагогических работников, перечисленных в пунктах 11 и 12 настоящего Приложения, принимается норма часов учебной (преподавательской, учебно-тренировочной) работы (далее – норма часов учебной (преподавательской) работы).</w:t>
            </w:r>
          </w:p>
        </w:tc>
        <w:tc>
          <w:tcPr>
            <w:tcW w:w="2911" w:type="dxa"/>
          </w:tcPr>
          <w:p w:rsidR="00532F33" w:rsidRDefault="00532F33">
            <w:pPr>
              <w:jc w:val="center"/>
              <w:rPr>
                <w:rFonts w:ascii="Times New Roman" w:eastAsia="Times New Roman" w:hAnsi="Times New Roman" w:cs="Times New Roman"/>
                <w:b/>
                <w:sz w:val="28"/>
                <w:szCs w:val="28"/>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2.8.1. Норма часов учебной (преподавательской) работы 18 часов в неделю за ставку заработной платы устанавливается:</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учителям организаций, осуществляющих образовательную деятельность по основным общеобразовательным программам (в том числе адаптированным);</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педагогам дополнительного образования и старшим педагогам дополнительного образования;</w:t>
            </w: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логопедам медицинских организаций и организаций социального обслуживания;</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учителям иностранного языка дошкольных образовательных организаций;</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 Норма часов учебной (преподавательской) работы 18 часов в неделю за ставку заработной платы устанавливается:</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учителям организаций, осуществляющих образовательную деятельность по общеобразовательным программам </w:t>
            </w:r>
            <w:r>
              <w:rPr>
                <w:rFonts w:ascii="Times New Roman" w:eastAsia="Times New Roman" w:hAnsi="Times New Roman" w:cs="Times New Roman"/>
                <w:color w:val="000000"/>
                <w:sz w:val="28"/>
                <w:szCs w:val="28"/>
                <w:highlight w:val="cyan"/>
              </w:rPr>
              <w:t xml:space="preserve">начального общего образования, основного общего образования и среднего общего </w:t>
            </w:r>
            <w:r>
              <w:rPr>
                <w:rFonts w:ascii="Times New Roman" w:eastAsia="Times New Roman" w:hAnsi="Times New Roman" w:cs="Times New Roman"/>
                <w:color w:val="000000"/>
                <w:sz w:val="28"/>
                <w:szCs w:val="28"/>
                <w:highlight w:val="cyan"/>
              </w:rPr>
              <w:lastRenderedPageBreak/>
              <w:t>образования</w:t>
            </w:r>
            <w:r>
              <w:rPr>
                <w:rFonts w:ascii="Times New Roman" w:eastAsia="Times New Roman" w:hAnsi="Times New Roman" w:cs="Times New Roman"/>
                <w:color w:val="000000"/>
                <w:sz w:val="28"/>
                <w:szCs w:val="28"/>
              </w:rPr>
              <w:t xml:space="preserve">, в том числе по адаптированным образовательным программам </w:t>
            </w:r>
            <w:r>
              <w:rPr>
                <w:rFonts w:ascii="Times New Roman" w:eastAsia="Times New Roman" w:hAnsi="Times New Roman" w:cs="Times New Roman"/>
                <w:color w:val="000000"/>
                <w:sz w:val="28"/>
                <w:szCs w:val="28"/>
                <w:highlight w:val="cyan"/>
              </w:rPr>
              <w:t>начального общего образования, основного общего образования</w:t>
            </w:r>
            <w:r>
              <w:rPr>
                <w:rFonts w:ascii="Times New Roman" w:eastAsia="Times New Roman" w:hAnsi="Times New Roman" w:cs="Times New Roman"/>
                <w:color w:val="000000"/>
                <w:sz w:val="28"/>
                <w:szCs w:val="28"/>
              </w:rPr>
              <w:t xml:space="preserve">;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педагогам дополнительного образования и старшим педагогам дополнительного образования;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тренерам-преподавателям и старшим тренерам-преподавателям организаций, осуществляющим образовательную деятельность по образовательным программам в области физической культуры и спорта</w:t>
            </w:r>
            <w:r>
              <w:rPr>
                <w:rFonts w:ascii="Times New Roman" w:eastAsia="Times New Roman" w:hAnsi="Times New Roman" w:cs="Times New Roman"/>
                <w:color w:val="000000"/>
                <w:sz w:val="28"/>
                <w:szCs w:val="28"/>
                <w:highlight w:val="cyan"/>
              </w:rPr>
              <w:t>, включая программы спортивной подготовки</w:t>
            </w:r>
            <w:r>
              <w:rPr>
                <w:rFonts w:ascii="Times New Roman" w:eastAsia="Times New Roman" w:hAnsi="Times New Roman" w:cs="Times New Roman"/>
                <w:color w:val="000000"/>
                <w:sz w:val="28"/>
                <w:szCs w:val="28"/>
              </w:rPr>
              <w:t xml:space="preserve">;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логопедам медицинских организаций и организаций социального обслуживания;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учителям иностранного языка в дошкольных образовательных организациях;</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 </w:t>
            </w:r>
          </w:p>
        </w:tc>
        <w:tc>
          <w:tcPr>
            <w:tcW w:w="2911" w:type="dxa"/>
          </w:tcPr>
          <w:p w:rsidR="00532F33" w:rsidRDefault="00AA07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Дополнение формулировки</w:t>
            </w: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2.8.2. 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(за исключением преподавателей, указанных в </w:t>
            </w:r>
            <w:hyperlink w:anchor="ax7o8daz3dtc">
              <w:r>
                <w:rPr>
                  <w:rFonts w:ascii="Times New Roman" w:eastAsia="Times New Roman" w:hAnsi="Times New Roman" w:cs="Times New Roman"/>
                  <w:color w:val="000000"/>
                  <w:sz w:val="28"/>
                  <w:szCs w:val="28"/>
                </w:rPr>
                <w:t>подпункте 2.8.1</w:t>
              </w:r>
            </w:hyperlink>
            <w:r>
              <w:rPr>
                <w:rFonts w:ascii="Times New Roman" w:eastAsia="Times New Roman" w:hAnsi="Times New Roman" w:cs="Times New Roman"/>
                <w:color w:val="000000"/>
                <w:sz w:val="28"/>
                <w:szCs w:val="28"/>
              </w:rPr>
              <w:t xml:space="preserve"> настоящего пункта), и по основным программам профессионального обучения.</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Примечания:</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1. </w:t>
            </w:r>
            <w:proofErr w:type="gramStart"/>
            <w:r>
              <w:rPr>
                <w:rFonts w:ascii="Times New Roman" w:eastAsia="Times New Roman" w:hAnsi="Times New Roman" w:cs="Times New Roman"/>
                <w:color w:val="FF0000"/>
                <w:sz w:val="28"/>
                <w:szCs w:val="28"/>
              </w:rPr>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Pr>
                <w:rFonts w:ascii="Times New Roman" w:eastAsia="Times New Roman" w:hAnsi="Times New Roman" w:cs="Times New Roman"/>
                <w:color w:val="FF0000"/>
                <w:sz w:val="28"/>
                <w:szCs w:val="28"/>
              </w:rPr>
              <w:t xml:space="preserve"> иных мероприятий, проводимых с </w:t>
            </w:r>
            <w:proofErr w:type="gramStart"/>
            <w:r>
              <w:rPr>
                <w:rFonts w:ascii="Times New Roman" w:eastAsia="Times New Roman" w:hAnsi="Times New Roman" w:cs="Times New Roman"/>
                <w:color w:val="FF0000"/>
                <w:sz w:val="28"/>
                <w:szCs w:val="28"/>
              </w:rPr>
              <w:t>обучающимися</w:t>
            </w:r>
            <w:proofErr w:type="gramEnd"/>
            <w:r>
              <w:rPr>
                <w:rFonts w:ascii="Times New Roman" w:eastAsia="Times New Roman" w:hAnsi="Times New Roman" w:cs="Times New Roman"/>
                <w:color w:val="FF0000"/>
                <w:sz w:val="28"/>
                <w:szCs w:val="28"/>
              </w:rPr>
              <w:t>.</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За педагогическую работу педагогическим работникам, участвующим по решению уполномоченных органов исполнительной </w:t>
            </w:r>
            <w:r>
              <w:rPr>
                <w:rFonts w:ascii="Times New Roman" w:eastAsia="Times New Roman" w:hAnsi="Times New Roman" w:cs="Times New Roman"/>
                <w:color w:val="000000"/>
                <w:sz w:val="28"/>
                <w:szCs w:val="28"/>
              </w:rPr>
              <w:lastRenderedPageBreak/>
              <w:t>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обучающихся, выплачивается компенсация в порядке, установленном частью 9 статьи 47 Федерального закона от 29 декабря 2012 г. № 273-ФЗ "Об образовании</w:t>
            </w:r>
            <w:proofErr w:type="gramEnd"/>
            <w:r>
              <w:rPr>
                <w:rFonts w:ascii="Times New Roman" w:eastAsia="Times New Roman" w:hAnsi="Times New Roman" w:cs="Times New Roman"/>
                <w:color w:val="000000"/>
                <w:sz w:val="28"/>
                <w:szCs w:val="28"/>
              </w:rPr>
              <w:t xml:space="preserve"> в Российской Федерации.</w:t>
            </w: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Нормы часов педагогической работы за ставку заработной платы педагогических работников, предусмотренные пунктами 2.3 – </w:t>
            </w:r>
            <w:hyperlink w:anchor="2libc0ju6ae8">
              <w:r>
                <w:rPr>
                  <w:rFonts w:ascii="Times New Roman" w:eastAsia="Times New Roman" w:hAnsi="Times New Roman" w:cs="Times New Roman"/>
                  <w:color w:val="000000"/>
                  <w:sz w:val="28"/>
                  <w:szCs w:val="28"/>
                </w:rPr>
                <w:t>2.7</w:t>
              </w:r>
            </w:hyperlink>
            <w:r>
              <w:rPr>
                <w:rFonts w:ascii="Times New Roman" w:eastAsia="Times New Roman" w:hAnsi="Times New Roman" w:cs="Times New Roman"/>
                <w:color w:val="000000"/>
                <w:sz w:val="28"/>
                <w:szCs w:val="28"/>
              </w:rPr>
              <w:t xml:space="preserve"> настоящего Приложения, устанавливаются в астрономических часах. Нормы часов учебной (преподавательской) работы, предусмотренные </w:t>
            </w:r>
            <w:hyperlink w:anchor="i3dr5o7tz17b">
              <w:r>
                <w:rPr>
                  <w:rFonts w:ascii="Times New Roman" w:eastAsia="Times New Roman" w:hAnsi="Times New Roman" w:cs="Times New Roman"/>
                  <w:color w:val="000000"/>
                  <w:sz w:val="28"/>
                  <w:szCs w:val="28"/>
                </w:rPr>
                <w:t>пунктом 2.8</w:t>
              </w:r>
            </w:hyperlink>
            <w:r>
              <w:rPr>
                <w:rFonts w:ascii="Times New Roman" w:eastAsia="Times New Roman" w:hAnsi="Times New Roman" w:cs="Times New Roman"/>
                <w:color w:val="000000"/>
                <w:sz w:val="28"/>
                <w:szCs w:val="28"/>
              </w:rPr>
              <w:t xml:space="preserve"> настоящего Приложения, устанавливаются в астрономических часах, включая короткие перерывы (перемены), динамическую паузу.</w:t>
            </w: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roofErr w:type="gramStart"/>
            <w:r>
              <w:rPr>
                <w:rFonts w:ascii="Times New Roman" w:eastAsia="Times New Roman" w:hAnsi="Times New Roman" w:cs="Times New Roman"/>
                <w:color w:val="000000"/>
                <w:sz w:val="28"/>
                <w:szCs w:val="28"/>
              </w:rPr>
              <w:t xml:space="preserve">Нормы часов педагогической работы за ставку заработной платы, предусмотренные </w:t>
            </w:r>
            <w:hyperlink w:anchor="aae05dinq4a9">
              <w:r>
                <w:rPr>
                  <w:rFonts w:ascii="Times New Roman" w:eastAsia="Times New Roman" w:hAnsi="Times New Roman" w:cs="Times New Roman"/>
                  <w:color w:val="000000"/>
                  <w:sz w:val="28"/>
                  <w:szCs w:val="28"/>
                </w:rPr>
                <w:t>пунктами 2.5</w:t>
              </w:r>
            </w:hyperlink>
            <w:r>
              <w:rPr>
                <w:rFonts w:ascii="Times New Roman" w:eastAsia="Times New Roman" w:hAnsi="Times New Roman" w:cs="Times New Roman"/>
                <w:color w:val="000000"/>
                <w:sz w:val="28"/>
                <w:szCs w:val="28"/>
              </w:rPr>
              <w:t xml:space="preserve"> – </w:t>
            </w:r>
            <w:hyperlink w:anchor="2libc0ju6ae8">
              <w:r>
                <w:rPr>
                  <w:rFonts w:ascii="Times New Roman" w:eastAsia="Times New Roman" w:hAnsi="Times New Roman" w:cs="Times New Roman"/>
                  <w:color w:val="000000"/>
                  <w:sz w:val="28"/>
                  <w:szCs w:val="28"/>
                </w:rPr>
                <w:t>2.7</w:t>
              </w:r>
            </w:hyperlink>
            <w:r>
              <w:rPr>
                <w:rFonts w:ascii="Times New Roman" w:eastAsia="Times New Roman" w:hAnsi="Times New Roman" w:cs="Times New Roman"/>
                <w:color w:val="000000"/>
                <w:sz w:val="28"/>
                <w:szCs w:val="28"/>
              </w:rPr>
              <w:t xml:space="preserve"> настоящего Приложения, и нормы часов учебной (преподавательской) работы, предусмотренные </w:t>
            </w:r>
            <w:hyperlink w:anchor="i3dr5o7tz17b">
              <w:r>
                <w:rPr>
                  <w:rFonts w:ascii="Times New Roman" w:eastAsia="Times New Roman" w:hAnsi="Times New Roman" w:cs="Times New Roman"/>
                  <w:color w:val="000000"/>
                  <w:sz w:val="28"/>
                  <w:szCs w:val="28"/>
                </w:rPr>
                <w:t>пунктом 2.8</w:t>
              </w:r>
            </w:hyperlink>
            <w:r>
              <w:rPr>
                <w:rFonts w:ascii="Times New Roman" w:eastAsia="Times New Roman" w:hAnsi="Times New Roman" w:cs="Times New Roman"/>
                <w:color w:val="000000"/>
                <w:sz w:val="28"/>
                <w:szCs w:val="28"/>
              </w:rPr>
              <w:t xml:space="preserve"> настоящего Приложения,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proofErr w:type="gramEnd"/>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proofErr w:type="gramStart"/>
            <w:r>
              <w:rPr>
                <w:rFonts w:ascii="Times New Roman" w:eastAsia="Times New Roman" w:hAnsi="Times New Roman" w:cs="Times New Roman"/>
                <w:color w:val="000000"/>
                <w:sz w:val="28"/>
                <w:szCs w:val="28"/>
              </w:rPr>
              <w:t xml:space="preserve">За педагогическую работу или учебную (преподавательскую) работу, выполняемую педагогическим работником с его письменного </w:t>
            </w:r>
            <w:r>
              <w:rPr>
                <w:rFonts w:ascii="Times New Roman" w:eastAsia="Times New Roman" w:hAnsi="Times New Roman" w:cs="Times New Roman"/>
                <w:color w:val="000000"/>
                <w:sz w:val="28"/>
                <w:szCs w:val="28"/>
              </w:rPr>
              <w:lastRenderedPageBreak/>
              <w:t>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гарантируемых</w:t>
            </w:r>
            <w:proofErr w:type="gramEnd"/>
            <w:r>
              <w:rPr>
                <w:rFonts w:ascii="Times New Roman" w:eastAsia="Times New Roman" w:hAnsi="Times New Roman" w:cs="Times New Roman"/>
                <w:color w:val="000000"/>
                <w:sz w:val="28"/>
                <w:szCs w:val="28"/>
              </w:rPr>
              <w:t xml:space="preserve"> согласно </w:t>
            </w:r>
            <w:hyperlink w:anchor="qofzch8fg6ku">
              <w:r>
                <w:rPr>
                  <w:rFonts w:ascii="Times New Roman" w:eastAsia="Times New Roman" w:hAnsi="Times New Roman" w:cs="Times New Roman"/>
                  <w:color w:val="000000"/>
                  <w:sz w:val="28"/>
                  <w:szCs w:val="28"/>
                </w:rPr>
                <w:t>пункту 2.2</w:t>
              </w:r>
            </w:hyperlink>
            <w:r>
              <w:rPr>
                <w:rFonts w:ascii="Times New Roman" w:eastAsia="Times New Roman" w:hAnsi="Times New Roman" w:cs="Times New Roman"/>
                <w:color w:val="000000"/>
                <w:sz w:val="28"/>
                <w:szCs w:val="28"/>
              </w:rPr>
              <w:t xml:space="preserve"> приложения 2 к настоящему приказу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и по основным программам профессионального обучения, за исключением преподавателей, указанных в пункте 11 настоящего Приложения.</w:t>
            </w: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 </w:t>
            </w:r>
            <w:proofErr w:type="gramStart"/>
            <w:r>
              <w:rPr>
                <w:rFonts w:ascii="Times New Roman" w:eastAsia="Times New Roman" w:hAnsi="Times New Roman" w:cs="Times New Roman"/>
                <w:color w:val="000000"/>
                <w:sz w:val="28"/>
                <w:szCs w:val="28"/>
              </w:rPr>
              <w:t xml:space="preserve">За педагогическую работу педагогическим работникам, участвующим по решению уполномоченных органов исполнительной власти в проведении государственной итоговой аттестации по </w:t>
            </w:r>
            <w:r>
              <w:rPr>
                <w:rFonts w:ascii="Times New Roman" w:eastAsia="Times New Roman" w:hAnsi="Times New Roman" w:cs="Times New Roman"/>
                <w:color w:val="000000"/>
                <w:sz w:val="28"/>
                <w:szCs w:val="28"/>
              </w:rPr>
              <w:lastRenderedPageBreak/>
              <w:t>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обучающихся, выплачивается компенсация в порядке, установленном частью 9 статьи 47 Федерального закона от 29 декабря 2012 г. № 273-ФЗ "Об образовании</w:t>
            </w:r>
            <w:proofErr w:type="gramEnd"/>
            <w:r>
              <w:rPr>
                <w:rFonts w:ascii="Times New Roman" w:eastAsia="Times New Roman" w:hAnsi="Times New Roman" w:cs="Times New Roman"/>
                <w:color w:val="000000"/>
                <w:sz w:val="28"/>
                <w:szCs w:val="28"/>
              </w:rPr>
              <w:t xml:space="preserve"> в Российской Федерации".</w:t>
            </w: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Нормы часов педагогической работы за ставку заработной платы педагогических работников в неделю, предусмотренные пунктами 5 – 9 настоящего Приложения, устанавливаются в астрономических часах и одновременно определяют продолжительность их рабочего времени.</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 </w:t>
            </w:r>
            <w:proofErr w:type="gramStart"/>
            <w:r>
              <w:rPr>
                <w:rFonts w:ascii="Times New Roman" w:eastAsia="Times New Roman" w:hAnsi="Times New Roman" w:cs="Times New Roman"/>
                <w:color w:val="000000"/>
                <w:sz w:val="28"/>
                <w:szCs w:val="28"/>
              </w:rPr>
              <w:t>Режим выполнения педагогической работы, нормируемой частью которой в соответствии с пунктами 15 и 16 настоящего Приложения являются нормы часов учебной (преподавательской) работы и установленный объем учебной нагрузки в неделю (в год),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с</w:t>
            </w:r>
            <w:proofErr w:type="gramEnd"/>
            <w:r>
              <w:rPr>
                <w:rFonts w:ascii="Times New Roman" w:eastAsia="Times New Roman" w:hAnsi="Times New Roman" w:cs="Times New Roman"/>
                <w:color w:val="000000"/>
                <w:sz w:val="28"/>
                <w:szCs w:val="28"/>
              </w:rPr>
              <w:t xml:space="preserve"> учетом особенностей, установленных Министерством просвещения Российской Федерации &lt;2&gt;.</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&lt;2&gt; Часть 7 статьи 47 Федерального закона от 29 декабря 2012 г. № 273-ФЗ "Об образовании в Российской Федерации", подпункт 4.2.40(1) пункта 4 Положения о Министерстве просвещения Российской Федерации, утвержденного постановлением Правительства Российской Федерации от 28 июля 2018 г. № 884.</w:t>
            </w: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 </w:t>
            </w:r>
            <w:proofErr w:type="gramStart"/>
            <w:r>
              <w:rPr>
                <w:rFonts w:ascii="Times New Roman" w:eastAsia="Times New Roman" w:hAnsi="Times New Roman" w:cs="Times New Roman"/>
                <w:color w:val="000000"/>
                <w:sz w:val="28"/>
                <w:szCs w:val="28"/>
              </w:rPr>
              <w:t>Нормы часов педагогической работы за ставку заработной платы в неделю, предусмотренные пунктами 5 – 9 настоящего Приложения, и нормы часов учебной (преподавательской) работы в неделю (в год), предусмотренные пунктами 11 и 12 настоящего Приложения,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фактического объема их педагогической работы в неделю или фактического</w:t>
            </w:r>
            <w:proofErr w:type="gramEnd"/>
            <w:r>
              <w:rPr>
                <w:rFonts w:ascii="Times New Roman" w:eastAsia="Times New Roman" w:hAnsi="Times New Roman" w:cs="Times New Roman"/>
                <w:color w:val="000000"/>
                <w:sz w:val="28"/>
                <w:szCs w:val="28"/>
              </w:rPr>
              <w:t xml:space="preserve"> объема их учебной нагрузки в неделю (в год).</w:t>
            </w: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w:t>
            </w:r>
            <w:proofErr w:type="gramStart"/>
            <w:r>
              <w:rPr>
                <w:rFonts w:ascii="Times New Roman" w:eastAsia="Times New Roman" w:hAnsi="Times New Roman" w:cs="Times New Roman"/>
                <w:color w:val="000000"/>
                <w:sz w:val="28"/>
                <w:szCs w:val="28"/>
              </w:rPr>
              <w:t xml:space="preserve">За педагогическую работу или учебную нагрузку, выполняемую педагогическим работником с его письменного согласия сверх установленной нормы часов за ставку заработной платы либо ниже </w:t>
            </w:r>
            <w:r>
              <w:rPr>
                <w:rFonts w:ascii="Times New Roman" w:eastAsia="Times New Roman" w:hAnsi="Times New Roman" w:cs="Times New Roman"/>
                <w:color w:val="000000"/>
                <w:sz w:val="28"/>
                <w:szCs w:val="28"/>
              </w:rPr>
              <w:lastRenderedPageBreak/>
              <w:t>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фактическому объему педагогической работы или фактическому объему учебной нагрузки за исключением случаев выплаты ставок заработной платы в полном размере, гарантируемых согласно</w:t>
            </w:r>
            <w:proofErr w:type="gramEnd"/>
            <w:r>
              <w:rPr>
                <w:rFonts w:ascii="Times New Roman" w:eastAsia="Times New Roman" w:hAnsi="Times New Roman" w:cs="Times New Roman"/>
                <w:color w:val="000000"/>
                <w:sz w:val="28"/>
                <w:szCs w:val="28"/>
              </w:rPr>
              <w:t xml:space="preserve"> пункту 12 приложения 2 к настоящему приказу педагогическим работникам,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tc>
        <w:tc>
          <w:tcPr>
            <w:tcW w:w="2911" w:type="dxa"/>
          </w:tcPr>
          <w:p w:rsidR="00532F33" w:rsidRDefault="00532F33">
            <w:pPr>
              <w:jc w:val="center"/>
              <w:rPr>
                <w:rFonts w:ascii="Times New Roman" w:eastAsia="Times New Roman" w:hAnsi="Times New Roman" w:cs="Times New Roman"/>
                <w:b/>
                <w:sz w:val="28"/>
                <w:szCs w:val="28"/>
              </w:rPr>
            </w:pPr>
          </w:p>
        </w:tc>
      </w:tr>
      <w:tr w:rsidR="00532F33">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highlight w:val="cyan"/>
              </w:rPr>
            </w:pPr>
            <w:r>
              <w:rPr>
                <w:rFonts w:ascii="Times New Roman" w:eastAsia="Times New Roman" w:hAnsi="Times New Roman" w:cs="Times New Roman"/>
                <w:color w:val="000000"/>
                <w:sz w:val="28"/>
                <w:szCs w:val="28"/>
                <w:highlight w:val="cyan"/>
              </w:rPr>
              <w:t xml:space="preserve">14. При увеличении или уменьшении </w:t>
            </w:r>
            <w:proofErr w:type="gramStart"/>
            <w:r>
              <w:rPr>
                <w:rFonts w:ascii="Times New Roman" w:eastAsia="Times New Roman" w:hAnsi="Times New Roman" w:cs="Times New Roman"/>
                <w:color w:val="000000"/>
                <w:sz w:val="28"/>
                <w:szCs w:val="28"/>
                <w:highlight w:val="cyan"/>
              </w:rPr>
              <w:t>с письменного согласия педагогических работников объема педагогической работы в неделю по сравнению с нормами часов за ставку</w:t>
            </w:r>
            <w:proofErr w:type="gramEnd"/>
            <w:r>
              <w:rPr>
                <w:rFonts w:ascii="Times New Roman" w:eastAsia="Times New Roman" w:hAnsi="Times New Roman" w:cs="Times New Roman"/>
                <w:color w:val="000000"/>
                <w:sz w:val="28"/>
                <w:szCs w:val="28"/>
                <w:highlight w:val="cyan"/>
              </w:rPr>
              <w:t xml:space="preserve"> заработной платы, предусмотренными в пунктах 5 – 9 настоящего Положения, продолжительность их рабочего времени увеличивается или уменьшается (далее - фактический объем педагогической работы).</w:t>
            </w:r>
          </w:p>
        </w:tc>
        <w:tc>
          <w:tcPr>
            <w:tcW w:w="2911" w:type="dxa"/>
          </w:tcPr>
          <w:p w:rsidR="00532F33" w:rsidRDefault="00AA07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Дополнение формулировки</w:t>
            </w:r>
          </w:p>
        </w:tc>
      </w:tr>
      <w:tr w:rsidR="00532F33">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highlight w:val="cyan"/>
              </w:rPr>
            </w:pPr>
            <w:r>
              <w:rPr>
                <w:rFonts w:ascii="Times New Roman" w:eastAsia="Times New Roman" w:hAnsi="Times New Roman" w:cs="Times New Roman"/>
                <w:color w:val="000000"/>
                <w:sz w:val="28"/>
                <w:szCs w:val="28"/>
                <w:highlight w:val="cyan"/>
              </w:rPr>
              <w:t>15. Нормы часов учебной (преподавательской) работы педагогических работников в неделю (в год), предусмотренные пунктами 11 и 12 настоящего Приложения, устанавливаются в астрономических часах, включая короткие перерывы (перемены), динамическую паузу, и являются нормируемой частью их педагогической работы.</w:t>
            </w:r>
          </w:p>
        </w:tc>
        <w:tc>
          <w:tcPr>
            <w:tcW w:w="2911" w:type="dxa"/>
          </w:tcPr>
          <w:p w:rsidR="00532F33" w:rsidRDefault="00AA07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Дополнение формулировки</w:t>
            </w:r>
          </w:p>
        </w:tc>
      </w:tr>
      <w:tr w:rsidR="00532F33">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highlight w:val="cyan"/>
              </w:rPr>
            </w:pPr>
            <w:r>
              <w:rPr>
                <w:rFonts w:ascii="Times New Roman" w:eastAsia="Times New Roman" w:hAnsi="Times New Roman" w:cs="Times New Roman"/>
                <w:color w:val="000000"/>
                <w:sz w:val="28"/>
                <w:szCs w:val="28"/>
                <w:highlight w:val="cyan"/>
              </w:rPr>
              <w:t>16. При увеличении или уменьшении с письменного согласия педагогических работников объема учебной (преподавательской) работы в неделю (в год) по сравнению с нормами часов за ставку заработной платы, предусмотренными в пунктах 11 и 12, нормируемая часть их педагогической работы увеличивается или уменьшается (далее – учебная нагрузка).</w:t>
            </w:r>
          </w:p>
        </w:tc>
        <w:tc>
          <w:tcPr>
            <w:tcW w:w="2911" w:type="dxa"/>
          </w:tcPr>
          <w:p w:rsidR="00532F33" w:rsidRDefault="00AA07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Дополнение формулировки</w:t>
            </w:r>
          </w:p>
        </w:tc>
      </w:tr>
      <w:tr w:rsidR="00532F33">
        <w:trPr>
          <w:trHeight w:val="1262"/>
        </w:trPr>
        <w:tc>
          <w:tcPr>
            <w:tcW w:w="20909" w:type="dxa"/>
            <w:gridSpan w:val="3"/>
            <w:vAlign w:val="center"/>
          </w:tcPr>
          <w:p w:rsidR="00532F33" w:rsidRDefault="00AA07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w:t>
            </w:r>
          </w:p>
          <w:p w:rsidR="00532F33" w:rsidRDefault="00AA0741">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ОПРЕДЕЛЕНИЯ УЧЕБНОЙ НАГРУЗКИ ПЕДАГОГИЧЕСКИХ РАБОТНИКОВ, </w:t>
            </w:r>
            <w:r>
              <w:rPr>
                <w:rFonts w:ascii="Times New Roman" w:eastAsia="Times New Roman" w:hAnsi="Times New Roman" w:cs="Times New Roman"/>
                <w:b/>
                <w:sz w:val="28"/>
                <w:szCs w:val="28"/>
              </w:rPr>
              <w:br/>
              <w:t>ОГОВАРИВАЕМОЙ В ТРУДОВОМ ДОГОВОРЕ</w:t>
            </w:r>
          </w:p>
        </w:tc>
      </w:tr>
      <w:tr w:rsidR="00532F33">
        <w:tc>
          <w:tcPr>
            <w:tcW w:w="8999" w:type="dxa"/>
          </w:tcPr>
          <w:p w:rsidR="00532F33" w:rsidRDefault="00AA0741">
            <w:pPr>
              <w:widowControl w:val="0"/>
              <w:pBdr>
                <w:top w:val="nil"/>
                <w:left w:val="nil"/>
                <w:bottom w:val="nil"/>
                <w:right w:val="nil"/>
                <w:between w:val="nil"/>
              </w:pBdr>
              <w:ind w:firstLine="5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 Общие положения</w:t>
            </w:r>
          </w:p>
        </w:tc>
        <w:tc>
          <w:tcPr>
            <w:tcW w:w="8999" w:type="dxa"/>
          </w:tcPr>
          <w:p w:rsidR="00532F33" w:rsidRDefault="00AA0741">
            <w:pPr>
              <w:widowControl w:val="0"/>
              <w:pBdr>
                <w:top w:val="nil"/>
                <w:left w:val="nil"/>
                <w:bottom w:val="nil"/>
                <w:right w:val="nil"/>
                <w:between w:val="nil"/>
              </w:pBdr>
              <w:ind w:firstLine="5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 Общие положения</w:t>
            </w:r>
          </w:p>
        </w:tc>
        <w:tc>
          <w:tcPr>
            <w:tcW w:w="2911" w:type="dxa"/>
          </w:tcPr>
          <w:p w:rsidR="00532F33" w:rsidRDefault="00532F33">
            <w:pPr>
              <w:rPr>
                <w:rFonts w:ascii="Times New Roman" w:eastAsia="Times New Roman" w:hAnsi="Times New Roman" w:cs="Times New Roman"/>
                <w:sz w:val="28"/>
                <w:szCs w:val="28"/>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roofErr w:type="gramStart"/>
            <w:r>
              <w:rPr>
                <w:rFonts w:ascii="Times New Roman" w:eastAsia="Times New Roman" w:hAnsi="Times New Roman" w:cs="Times New Roman"/>
                <w:color w:val="000000"/>
                <w:sz w:val="28"/>
                <w:szCs w:val="28"/>
              </w:rPr>
              <w:t>Порядок устанавливает правила определения учебной нагрузки педагогических работников, оговариваемой в трудовом договоре педагогических работников, замещающих должности, предусмотренные в пунктах 11 и 12 приложения № 1 к настоящему приказу, в зависимости от их должности и (или) специальности с учетом особенностей труда, а также основания изменения учебной нагрузки и случаи установления верхнего предела указанной учебной нагрузки (далее соответственно – Порядок, педагогические работники, учебная нагрузка).</w:t>
            </w:r>
            <w:proofErr w:type="gramEnd"/>
          </w:p>
        </w:tc>
        <w:tc>
          <w:tcPr>
            <w:tcW w:w="2911" w:type="dxa"/>
          </w:tcPr>
          <w:p w:rsidR="00532F33" w:rsidRDefault="00532F33">
            <w:pPr>
              <w:jc w:val="center"/>
              <w:rPr>
                <w:rFonts w:ascii="Times New Roman" w:eastAsia="Times New Roman" w:hAnsi="Times New Roman" w:cs="Times New Roman"/>
                <w:b/>
                <w:sz w:val="28"/>
                <w:szCs w:val="28"/>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proofErr w:type="gramStart"/>
            <w:r>
              <w:rPr>
                <w:rFonts w:ascii="Times New Roman" w:eastAsia="Times New Roman" w:hAnsi="Times New Roman" w:cs="Times New Roman"/>
                <w:color w:val="000000"/>
                <w:sz w:val="28"/>
                <w:szCs w:val="28"/>
              </w:rPr>
              <w:t xml:space="preserve">При определении учебной нагрузки педагогических работников устанавливается ее объем по выполнению учебной (преподавательской) </w:t>
            </w:r>
            <w:r>
              <w:rPr>
                <w:rFonts w:ascii="Times New Roman" w:eastAsia="Times New Roman" w:hAnsi="Times New Roman" w:cs="Times New Roman"/>
                <w:color w:val="000000"/>
                <w:sz w:val="28"/>
                <w:szCs w:val="28"/>
              </w:rPr>
              <w:lastRenderedPageBreak/>
              <w:t>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roofErr w:type="gramEnd"/>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 </w:t>
            </w:r>
            <w:proofErr w:type="gramStart"/>
            <w:r>
              <w:rPr>
                <w:rFonts w:ascii="Times New Roman" w:eastAsia="Times New Roman" w:hAnsi="Times New Roman" w:cs="Times New Roman"/>
                <w:color w:val="000000"/>
                <w:sz w:val="28"/>
                <w:szCs w:val="28"/>
              </w:rPr>
              <w:t xml:space="preserve">При определении учебной нагрузки педагогических работников устанавливается ее объем по выполнению учебной (преподавательской, </w:t>
            </w:r>
            <w:r>
              <w:rPr>
                <w:rFonts w:ascii="Times New Roman" w:eastAsia="Times New Roman" w:hAnsi="Times New Roman" w:cs="Times New Roman"/>
                <w:color w:val="000000"/>
                <w:sz w:val="28"/>
                <w:szCs w:val="28"/>
                <w:highlight w:val="cyan"/>
              </w:rPr>
              <w:lastRenderedPageBreak/>
              <w:t>учебно-тренировочной</w:t>
            </w:r>
            <w:r>
              <w:rPr>
                <w:rFonts w:ascii="Times New Roman" w:eastAsia="Times New Roman" w:hAnsi="Times New Roman" w:cs="Times New Roman"/>
                <w:color w:val="000000"/>
                <w:sz w:val="28"/>
                <w:szCs w:val="28"/>
              </w:rPr>
              <w:t xml:space="preserve">)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 </w:t>
            </w:r>
            <w:r>
              <w:rPr>
                <w:rFonts w:ascii="Times New Roman" w:eastAsia="Times New Roman" w:hAnsi="Times New Roman" w:cs="Times New Roman"/>
                <w:color w:val="000000"/>
                <w:sz w:val="28"/>
                <w:szCs w:val="28"/>
                <w:highlight w:val="cyan"/>
              </w:rPr>
              <w:t>(далее – учебная (преподавательская) работа).</w:t>
            </w:r>
            <w:proofErr w:type="gramEnd"/>
          </w:p>
        </w:tc>
        <w:tc>
          <w:tcPr>
            <w:tcW w:w="2911" w:type="dxa"/>
          </w:tcPr>
          <w:p w:rsidR="00532F33" w:rsidRDefault="00AA07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Дополнение формулировки</w:t>
            </w: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1.3. 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w:t>
            </w:r>
            <w:r>
              <w:rPr>
                <w:rFonts w:ascii="Times New Roman" w:eastAsia="Times New Roman" w:hAnsi="Times New Roman" w:cs="Times New Roman"/>
                <w:color w:val="000000"/>
                <w:sz w:val="28"/>
                <w:szCs w:val="28"/>
                <w:highlight w:val="cyan"/>
              </w:rPr>
              <w:t>) (далее – учебный год)</w:t>
            </w:r>
            <w:r>
              <w:rPr>
                <w:rFonts w:ascii="Times New Roman" w:eastAsia="Times New Roman" w:hAnsi="Times New Roman" w:cs="Times New Roman"/>
                <w:color w:val="000000"/>
                <w:sz w:val="28"/>
                <w:szCs w:val="28"/>
              </w:rPr>
              <w:t xml:space="preserve">, устанавливается локальным нормативным актом организации, осуществляющей образовательную деятельность, </w:t>
            </w:r>
            <w:r>
              <w:rPr>
                <w:rFonts w:ascii="Times New Roman" w:eastAsia="Times New Roman" w:hAnsi="Times New Roman" w:cs="Times New Roman"/>
                <w:color w:val="000000"/>
                <w:sz w:val="28"/>
                <w:szCs w:val="28"/>
                <w:highlight w:val="cyan"/>
              </w:rPr>
              <w:t>и верхним пределом не ограничивается.</w:t>
            </w:r>
          </w:p>
        </w:tc>
        <w:tc>
          <w:tcPr>
            <w:tcW w:w="2911" w:type="dxa"/>
          </w:tcPr>
          <w:p w:rsidR="00532F33" w:rsidRDefault="00AA07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Дополнение формулировки</w:t>
            </w: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tc>
        <w:tc>
          <w:tcPr>
            <w:tcW w:w="2911" w:type="dxa"/>
          </w:tcPr>
          <w:p w:rsidR="00532F33" w:rsidRDefault="00532F33">
            <w:pPr>
              <w:jc w:val="center"/>
              <w:rPr>
                <w:rFonts w:ascii="Times New Roman" w:eastAsia="Times New Roman" w:hAnsi="Times New Roman" w:cs="Times New Roman"/>
                <w:b/>
                <w:sz w:val="28"/>
                <w:szCs w:val="28"/>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proofErr w:type="gramStart"/>
            <w:r>
              <w:rPr>
                <w:rFonts w:ascii="Times New Roman" w:eastAsia="Times New Roman" w:hAnsi="Times New Roman" w:cs="Times New Roman"/>
                <w:color w:val="000000"/>
                <w:sz w:val="28"/>
                <w:szCs w:val="28"/>
              </w:rPr>
              <w:t xml:space="preserve">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на начало учебного года (тренировочного периода, спортивного сезона), не может быть изменен в текущем учебном году (тренировочном периоде, спортивном сезоне) по инициативе работодателя за исключением изменения объема учебной нагрузки педагогических работников, указанных в </w:t>
            </w:r>
            <w:hyperlink w:anchor="ax7o8daz3dtc">
              <w:r>
                <w:rPr>
                  <w:rFonts w:ascii="Times New Roman" w:eastAsia="Times New Roman" w:hAnsi="Times New Roman" w:cs="Times New Roman"/>
                  <w:color w:val="000000"/>
                  <w:sz w:val="28"/>
                  <w:szCs w:val="28"/>
                </w:rPr>
                <w:t>подпункте 2.8.1</w:t>
              </w:r>
            </w:hyperlink>
            <w:r>
              <w:rPr>
                <w:rFonts w:ascii="Times New Roman" w:eastAsia="Times New Roman" w:hAnsi="Times New Roman" w:cs="Times New Roman"/>
                <w:color w:val="000000"/>
                <w:sz w:val="28"/>
                <w:szCs w:val="28"/>
              </w:rPr>
              <w:t xml:space="preserve"> приложения № 1 к настоящему приказу, в сторону ее снижения, связанного с</w:t>
            </w:r>
            <w:proofErr w:type="gramEnd"/>
            <w:r>
              <w:rPr>
                <w:rFonts w:ascii="Times New Roman" w:eastAsia="Times New Roman" w:hAnsi="Times New Roman" w:cs="Times New Roman"/>
                <w:color w:val="000000"/>
                <w:sz w:val="28"/>
                <w:szCs w:val="28"/>
              </w:rPr>
              <w:t xml:space="preserve">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yellow"/>
              </w:rPr>
              <w:t xml:space="preserve">5. </w:t>
            </w:r>
            <w:proofErr w:type="gramStart"/>
            <w:r>
              <w:rPr>
                <w:rFonts w:ascii="Times New Roman" w:eastAsia="Times New Roman" w:hAnsi="Times New Roman" w:cs="Times New Roman"/>
                <w:color w:val="000000"/>
                <w:sz w:val="28"/>
                <w:szCs w:val="28"/>
                <w:highlight w:val="yellow"/>
              </w:rPr>
              <w:t>Объем учебной нагрузки педагогических работников, установленный на начало учебного года, не может быть изменен в текущем учебном году по инициативе работодателя за исключением изменения объема учебной нагрузки педагогических работников, указанных в пункте 11 приложения №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w:t>
            </w:r>
            <w:proofErr w:type="gramEnd"/>
            <w:r>
              <w:rPr>
                <w:rFonts w:ascii="Times New Roman" w:eastAsia="Times New Roman" w:hAnsi="Times New Roman" w:cs="Times New Roman"/>
                <w:color w:val="000000"/>
                <w:sz w:val="28"/>
                <w:szCs w:val="28"/>
                <w:highlight w:val="yellow"/>
              </w:rPr>
              <w:t>, в том числе классов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начального общего образования в составе двух классов (далее - классов, классов-комплектов).</w:t>
            </w:r>
          </w:p>
        </w:tc>
        <w:tc>
          <w:tcPr>
            <w:tcW w:w="2911" w:type="dxa"/>
          </w:tcPr>
          <w:p w:rsidR="00532F33" w:rsidRDefault="00AA07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Изменена формулировка</w:t>
            </w: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w:t>
            </w:r>
            <w:proofErr w:type="gramStart"/>
            <w:r>
              <w:rPr>
                <w:rFonts w:ascii="Times New Roman" w:eastAsia="Times New Roman" w:hAnsi="Times New Roman" w:cs="Times New Roman"/>
                <w:color w:val="000000"/>
                <w:sz w:val="28"/>
                <w:szCs w:val="28"/>
              </w:rPr>
              <w:t xml:space="preserve">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в текущем учебном году (тренировочном периоде, спортивном сезоне), не может быть изменен по инициативе работодателя на следующий учебный год (тренировочный период, спортивный сезон) за исключением случаев изменения учебной нагрузки педагогических работников, указанных в </w:t>
            </w:r>
            <w:hyperlink w:anchor="i3dr5o7tz17b">
              <w:r>
                <w:rPr>
                  <w:rFonts w:ascii="Times New Roman" w:eastAsia="Times New Roman" w:hAnsi="Times New Roman" w:cs="Times New Roman"/>
                  <w:color w:val="000000"/>
                  <w:sz w:val="28"/>
                  <w:szCs w:val="28"/>
                </w:rPr>
                <w:t>пункте 2.8</w:t>
              </w:r>
            </w:hyperlink>
            <w:r>
              <w:rPr>
                <w:rFonts w:ascii="Times New Roman" w:eastAsia="Times New Roman" w:hAnsi="Times New Roman" w:cs="Times New Roman"/>
                <w:color w:val="000000"/>
                <w:sz w:val="28"/>
                <w:szCs w:val="28"/>
              </w:rPr>
              <w:t xml:space="preserve"> приложения № 1 к настоящему приказу, в сторону ее снижения, связанного с</w:t>
            </w:r>
            <w:proofErr w:type="gramEnd"/>
            <w:r>
              <w:rPr>
                <w:rFonts w:ascii="Times New Roman" w:eastAsia="Times New Roman" w:hAnsi="Times New Roman" w:cs="Times New Roman"/>
                <w:color w:val="000000"/>
                <w:sz w:val="28"/>
                <w:szCs w:val="28"/>
              </w:rPr>
              <w:t xml:space="preserve">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yellow"/>
              </w:rPr>
              <w:t xml:space="preserve">6. </w:t>
            </w:r>
            <w:proofErr w:type="gramStart"/>
            <w:r>
              <w:rPr>
                <w:rFonts w:ascii="Times New Roman" w:eastAsia="Times New Roman" w:hAnsi="Times New Roman" w:cs="Times New Roman"/>
                <w:color w:val="000000"/>
                <w:sz w:val="28"/>
                <w:szCs w:val="28"/>
                <w:highlight w:val="yellow"/>
              </w:rPr>
              <w:t>Объем учебной нагрузки педагогических работников, установленный в текущем учебном году, не может быть изменен по инициативе работодателя на следующий учебный год за исключением случаев изменения учебной нагрузки педагогических работников, указанных в пунктах 11 и 12 приложения №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w:t>
            </w:r>
            <w:proofErr w:type="gramEnd"/>
            <w:r>
              <w:rPr>
                <w:rFonts w:ascii="Times New Roman" w:eastAsia="Times New Roman" w:hAnsi="Times New Roman" w:cs="Times New Roman"/>
                <w:color w:val="000000"/>
                <w:sz w:val="28"/>
                <w:szCs w:val="28"/>
                <w:highlight w:val="yellow"/>
              </w:rPr>
              <w:t xml:space="preserve"> количества классов (классов-комплектов).</w:t>
            </w:r>
          </w:p>
        </w:tc>
        <w:tc>
          <w:tcPr>
            <w:tcW w:w="2911" w:type="dxa"/>
          </w:tcPr>
          <w:p w:rsidR="00532F33" w:rsidRDefault="00AA07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Изменена формулировка</w:t>
            </w: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 </w:t>
            </w:r>
            <w:proofErr w:type="gramStart"/>
            <w:r>
              <w:rPr>
                <w:rFonts w:ascii="Times New Roman" w:eastAsia="Times New Roman" w:hAnsi="Times New Roman" w:cs="Times New Roman"/>
                <w:color w:val="000000"/>
                <w:sz w:val="28"/>
                <w:szCs w:val="28"/>
              </w:rPr>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w:t>
            </w:r>
            <w:r>
              <w:rPr>
                <w:rFonts w:ascii="Times New Roman" w:eastAsia="Times New Roman" w:hAnsi="Times New Roman" w:cs="Times New Roman"/>
                <w:color w:val="000000"/>
                <w:sz w:val="28"/>
                <w:szCs w:val="28"/>
              </w:rPr>
              <w:lastRenderedPageBreak/>
              <w:t xml:space="preserve">заключаемого в письменной форме, за исключением изменения объема учебной нагрузки педагогических работников в сторону его снижения, предусмотренного </w:t>
            </w:r>
            <w:hyperlink w:anchor="q84wbpr9mq1y">
              <w:r>
                <w:rPr>
                  <w:rFonts w:ascii="Times New Roman" w:eastAsia="Times New Roman" w:hAnsi="Times New Roman" w:cs="Times New Roman"/>
                  <w:color w:val="000000"/>
                  <w:sz w:val="28"/>
                  <w:szCs w:val="28"/>
                </w:rPr>
                <w:t>пунктами 1.5</w:t>
              </w:r>
            </w:hyperlink>
            <w:r>
              <w:rPr>
                <w:rFonts w:ascii="Times New Roman" w:eastAsia="Times New Roman" w:hAnsi="Times New Roman" w:cs="Times New Roman"/>
                <w:color w:val="000000"/>
                <w:sz w:val="28"/>
                <w:szCs w:val="28"/>
              </w:rPr>
              <w:t xml:space="preserve"> и </w:t>
            </w:r>
            <w:hyperlink w:anchor="nz0bodqpubr8">
              <w:r>
                <w:rPr>
                  <w:rFonts w:ascii="Times New Roman" w:eastAsia="Times New Roman" w:hAnsi="Times New Roman" w:cs="Times New Roman"/>
                  <w:color w:val="000000"/>
                  <w:sz w:val="28"/>
                  <w:szCs w:val="28"/>
                </w:rPr>
                <w:t>1.6</w:t>
              </w:r>
            </w:hyperlink>
            <w:r>
              <w:rPr>
                <w:rFonts w:ascii="Times New Roman" w:eastAsia="Times New Roman" w:hAnsi="Times New Roman" w:cs="Times New Roman"/>
                <w:color w:val="000000"/>
                <w:sz w:val="28"/>
                <w:szCs w:val="28"/>
              </w:rPr>
              <w:t xml:space="preserve"> настоящего Порядка.</w:t>
            </w:r>
            <w:proofErr w:type="gramEnd"/>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7. </w:t>
            </w:r>
            <w:proofErr w:type="gramStart"/>
            <w:r>
              <w:rPr>
                <w:rFonts w:ascii="Times New Roman" w:eastAsia="Times New Roman" w:hAnsi="Times New Roman" w:cs="Times New Roman"/>
                <w:color w:val="000000"/>
                <w:sz w:val="28"/>
                <w:szCs w:val="28"/>
              </w:rPr>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w:t>
            </w:r>
            <w:r>
              <w:rPr>
                <w:rFonts w:ascii="Times New Roman" w:eastAsia="Times New Roman" w:hAnsi="Times New Roman" w:cs="Times New Roman"/>
                <w:color w:val="000000"/>
                <w:sz w:val="28"/>
                <w:szCs w:val="28"/>
              </w:rPr>
              <w:lastRenderedPageBreak/>
              <w:t>заключаемого в письменной форме, за исключением изменения объема учебной нагрузки педагогических работников в сторону его снижения, предусмотренного пунктами 5 и 6 настоящего Порядка.</w:t>
            </w:r>
            <w:proofErr w:type="gramEnd"/>
          </w:p>
        </w:tc>
        <w:tc>
          <w:tcPr>
            <w:tcW w:w="2911" w:type="dxa"/>
          </w:tcPr>
          <w:p w:rsidR="00532F33" w:rsidRDefault="00532F33">
            <w:pPr>
              <w:jc w:val="center"/>
              <w:rPr>
                <w:rFonts w:ascii="Times New Roman" w:eastAsia="Times New Roman" w:hAnsi="Times New Roman" w:cs="Times New Roman"/>
                <w:b/>
                <w:sz w:val="28"/>
                <w:szCs w:val="28"/>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1.8.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tc>
        <w:tc>
          <w:tcPr>
            <w:tcW w:w="2911" w:type="dxa"/>
          </w:tcPr>
          <w:p w:rsidR="00532F33" w:rsidRDefault="00532F33">
            <w:pPr>
              <w:jc w:val="center"/>
              <w:rPr>
                <w:rFonts w:ascii="Times New Roman" w:eastAsia="Times New Roman" w:hAnsi="Times New Roman" w:cs="Times New Roman"/>
                <w:b/>
                <w:sz w:val="28"/>
                <w:szCs w:val="28"/>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tc>
        <w:tc>
          <w:tcPr>
            <w:tcW w:w="2911" w:type="dxa"/>
          </w:tcPr>
          <w:p w:rsidR="00532F33" w:rsidRDefault="00532F33">
            <w:pPr>
              <w:jc w:val="center"/>
              <w:rPr>
                <w:rFonts w:ascii="Times New Roman" w:eastAsia="Times New Roman" w:hAnsi="Times New Roman" w:cs="Times New Roman"/>
                <w:b/>
                <w:sz w:val="28"/>
                <w:szCs w:val="28"/>
              </w:rPr>
            </w:pPr>
          </w:p>
        </w:tc>
      </w:tr>
      <w:tr w:rsidR="00532F33">
        <w:tc>
          <w:tcPr>
            <w:tcW w:w="8999" w:type="dxa"/>
          </w:tcPr>
          <w:p w:rsidR="00532F33" w:rsidRDefault="00AA0741">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II. Определение учебной нагрузки учителей и преподавателей, для которых норма часов преподавательской</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работы составляет 18 часов в неделю за ставку заработной</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платы, основания ее изменения</w:t>
            </w:r>
            <w:r>
              <w:rPr>
                <w:rFonts w:ascii="Times New Roman" w:eastAsia="Times New Roman" w:hAnsi="Times New Roman" w:cs="Times New Roman"/>
                <w:sz w:val="28"/>
                <w:szCs w:val="28"/>
              </w:rPr>
              <w:t xml:space="preserve"> </w:t>
            </w:r>
          </w:p>
        </w:tc>
        <w:tc>
          <w:tcPr>
            <w:tcW w:w="8999" w:type="dxa"/>
          </w:tcPr>
          <w:p w:rsidR="00532F33" w:rsidRDefault="00AA07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Определение учебной нагрузки учителей и преподавателей, для которых норма часов учебной (преподавательской) работы составляет 18 часов в неделю за ставку заработной платы, основания ее изменения </w:t>
            </w:r>
          </w:p>
        </w:tc>
        <w:tc>
          <w:tcPr>
            <w:tcW w:w="2911" w:type="dxa"/>
          </w:tcPr>
          <w:p w:rsidR="00532F33" w:rsidRDefault="00532F33">
            <w:pPr>
              <w:jc w:val="center"/>
              <w:rPr>
                <w:rFonts w:ascii="Times New Roman" w:eastAsia="Times New Roman" w:hAnsi="Times New Roman" w:cs="Times New Roman"/>
                <w:b/>
                <w:sz w:val="28"/>
                <w:szCs w:val="28"/>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tc>
        <w:tc>
          <w:tcPr>
            <w:tcW w:w="2911" w:type="dxa"/>
          </w:tcPr>
          <w:p w:rsidR="00532F33" w:rsidRDefault="00532F33">
            <w:pPr>
              <w:jc w:val="center"/>
              <w:rPr>
                <w:rFonts w:ascii="Times New Roman" w:eastAsia="Times New Roman" w:hAnsi="Times New Roman" w:cs="Times New Roman"/>
                <w:b/>
                <w:sz w:val="28"/>
                <w:szCs w:val="28"/>
              </w:rPr>
            </w:pPr>
          </w:p>
        </w:tc>
      </w:tr>
      <w:tr w:rsidR="00532F33">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highlight w:val="cyan"/>
              </w:rPr>
            </w:pPr>
            <w:r>
              <w:rPr>
                <w:rFonts w:ascii="Times New Roman" w:eastAsia="Times New Roman" w:hAnsi="Times New Roman" w:cs="Times New Roman"/>
                <w:color w:val="000000"/>
                <w:sz w:val="28"/>
                <w:szCs w:val="28"/>
                <w:highlight w:val="cyan"/>
              </w:rPr>
              <w:t>11. В учебную нагрузку учителей включается количество часов, предусмотренное планом внеурочной деятельности, при условии осуществления образовательной деятельности в течение учебного года, и непосредственно направленное на проведение:</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highlight w:val="cyan"/>
              </w:rPr>
            </w:pPr>
            <w:r>
              <w:rPr>
                <w:rFonts w:ascii="Times New Roman" w:eastAsia="Times New Roman" w:hAnsi="Times New Roman" w:cs="Times New Roman"/>
                <w:color w:val="000000"/>
                <w:sz w:val="28"/>
                <w:szCs w:val="28"/>
                <w:highlight w:val="cyan"/>
              </w:rPr>
              <w:t xml:space="preserve">занятий с </w:t>
            </w:r>
            <w:proofErr w:type="gramStart"/>
            <w:r>
              <w:rPr>
                <w:rFonts w:ascii="Times New Roman" w:eastAsia="Times New Roman" w:hAnsi="Times New Roman" w:cs="Times New Roman"/>
                <w:color w:val="000000"/>
                <w:sz w:val="28"/>
                <w:szCs w:val="28"/>
                <w:highlight w:val="cyan"/>
              </w:rPr>
              <w:t>обучающимися</w:t>
            </w:r>
            <w:proofErr w:type="gramEnd"/>
            <w:r>
              <w:rPr>
                <w:rFonts w:ascii="Times New Roman" w:eastAsia="Times New Roman" w:hAnsi="Times New Roman" w:cs="Times New Roman"/>
                <w:color w:val="000000"/>
                <w:sz w:val="28"/>
                <w:szCs w:val="28"/>
                <w:highlight w:val="cyan"/>
              </w:rPr>
              <w:t xml:space="preserve"> по углубленному изучению отдельных учебных предметов;</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highlight w:val="cyan"/>
              </w:rPr>
            </w:pPr>
            <w:r>
              <w:rPr>
                <w:rFonts w:ascii="Times New Roman" w:eastAsia="Times New Roman" w:hAnsi="Times New Roman" w:cs="Times New Roman"/>
                <w:color w:val="000000"/>
                <w:sz w:val="28"/>
                <w:szCs w:val="28"/>
                <w:highlight w:val="cyan"/>
              </w:rPr>
              <w:t xml:space="preserve">занятий с </w:t>
            </w:r>
            <w:proofErr w:type="gramStart"/>
            <w:r>
              <w:rPr>
                <w:rFonts w:ascii="Times New Roman" w:eastAsia="Times New Roman" w:hAnsi="Times New Roman" w:cs="Times New Roman"/>
                <w:color w:val="000000"/>
                <w:sz w:val="28"/>
                <w:szCs w:val="28"/>
                <w:highlight w:val="cyan"/>
              </w:rPr>
              <w:t>обучающимся</w:t>
            </w:r>
            <w:proofErr w:type="gramEnd"/>
            <w:r>
              <w:rPr>
                <w:rFonts w:ascii="Times New Roman" w:eastAsia="Times New Roman" w:hAnsi="Times New Roman" w:cs="Times New Roman"/>
                <w:color w:val="000000"/>
                <w:sz w:val="28"/>
                <w:szCs w:val="28"/>
                <w:highlight w:val="cyan"/>
              </w:rPr>
              <w:t xml:space="preserve"> по формированию функциональной грамотности;</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highlight w:val="cyan"/>
              </w:rPr>
            </w:pPr>
            <w:r>
              <w:rPr>
                <w:rFonts w:ascii="Times New Roman" w:eastAsia="Times New Roman" w:hAnsi="Times New Roman" w:cs="Times New Roman"/>
                <w:color w:val="000000"/>
                <w:sz w:val="28"/>
                <w:szCs w:val="28"/>
                <w:highlight w:val="cyan"/>
              </w:rPr>
              <w:t>занятий с обучающимися, сопровождающими проектно-исследовательскую деятельность;</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highlight w:val="cyan"/>
              </w:rPr>
            </w:pPr>
            <w:r>
              <w:rPr>
                <w:rFonts w:ascii="Times New Roman" w:eastAsia="Times New Roman" w:hAnsi="Times New Roman" w:cs="Times New Roman"/>
                <w:color w:val="000000"/>
                <w:sz w:val="28"/>
                <w:szCs w:val="28"/>
                <w:highlight w:val="cyan"/>
              </w:rPr>
              <w:t xml:space="preserve">дополнительных занятий с </w:t>
            </w:r>
            <w:proofErr w:type="gramStart"/>
            <w:r>
              <w:rPr>
                <w:rFonts w:ascii="Times New Roman" w:eastAsia="Times New Roman" w:hAnsi="Times New Roman" w:cs="Times New Roman"/>
                <w:color w:val="000000"/>
                <w:sz w:val="28"/>
                <w:szCs w:val="28"/>
                <w:highlight w:val="cyan"/>
              </w:rPr>
              <w:t>обучающимися</w:t>
            </w:r>
            <w:proofErr w:type="gramEnd"/>
            <w:r>
              <w:rPr>
                <w:rFonts w:ascii="Times New Roman" w:eastAsia="Times New Roman" w:hAnsi="Times New Roman" w:cs="Times New Roman"/>
                <w:color w:val="000000"/>
                <w:sz w:val="28"/>
                <w:szCs w:val="28"/>
                <w:highlight w:val="cyan"/>
              </w:rPr>
              <w:t>, испытывающими затруднения в освоении учебной программы;</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cyan"/>
              </w:rPr>
              <w:t xml:space="preserve">занятий с </w:t>
            </w:r>
            <w:proofErr w:type="gramStart"/>
            <w:r>
              <w:rPr>
                <w:rFonts w:ascii="Times New Roman" w:eastAsia="Times New Roman" w:hAnsi="Times New Roman" w:cs="Times New Roman"/>
                <w:color w:val="000000"/>
                <w:sz w:val="28"/>
                <w:szCs w:val="28"/>
                <w:highlight w:val="cyan"/>
              </w:rPr>
              <w:t>обучающимися</w:t>
            </w:r>
            <w:proofErr w:type="gramEnd"/>
            <w:r>
              <w:rPr>
                <w:rFonts w:ascii="Times New Roman" w:eastAsia="Times New Roman" w:hAnsi="Times New Roman" w:cs="Times New Roman"/>
                <w:color w:val="000000"/>
                <w:sz w:val="28"/>
                <w:szCs w:val="28"/>
                <w:highlight w:val="cyan"/>
              </w:rPr>
              <w:t xml:space="preserve"> в рамках циклов специально организованных внеурочных занятий, посвященных актуальным социальным, нравственным проблемам современного мира.</w:t>
            </w:r>
            <w:r>
              <w:rPr>
                <w:rFonts w:ascii="Times New Roman" w:eastAsia="Times New Roman" w:hAnsi="Times New Roman" w:cs="Times New Roman"/>
                <w:color w:val="000000"/>
                <w:sz w:val="28"/>
                <w:szCs w:val="28"/>
              </w:rPr>
              <w:t xml:space="preserve"> </w:t>
            </w:r>
          </w:p>
        </w:tc>
        <w:tc>
          <w:tcPr>
            <w:tcW w:w="2911" w:type="dxa"/>
          </w:tcPr>
          <w:p w:rsidR="00532F33" w:rsidRDefault="00AA07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Дополнение формулировки</w:t>
            </w: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 </w:t>
            </w:r>
            <w:proofErr w:type="gramStart"/>
            <w:r>
              <w:rPr>
                <w:rFonts w:ascii="Times New Roman" w:eastAsia="Times New Roman" w:hAnsi="Times New Roman" w:cs="Times New Roman"/>
                <w:color w:val="000000"/>
                <w:sz w:val="28"/>
                <w:szCs w:val="28"/>
              </w:rPr>
              <w:t xml:space="preserve">Выплата ставки заработной платы в полном размере при условии догрузки до установленной нормы часов другой педагогической </w:t>
            </w:r>
            <w:r>
              <w:rPr>
                <w:rFonts w:ascii="Times New Roman" w:eastAsia="Times New Roman" w:hAnsi="Times New Roman" w:cs="Times New Roman"/>
                <w:color w:val="000000"/>
                <w:sz w:val="28"/>
                <w:szCs w:val="28"/>
              </w:rPr>
              <w:lastRenderedPageBreak/>
              <w:t>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roofErr w:type="gramEnd"/>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1 – 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roofErr w:type="gramEnd"/>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сплавных предприятий и химлесхозов.</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12. </w:t>
            </w:r>
            <w:proofErr w:type="gramStart"/>
            <w:r>
              <w:rPr>
                <w:rFonts w:ascii="Times New Roman" w:eastAsia="Times New Roman" w:hAnsi="Times New Roman" w:cs="Times New Roman"/>
                <w:color w:val="000000"/>
                <w:sz w:val="28"/>
                <w:szCs w:val="28"/>
              </w:rPr>
              <w:t xml:space="preserve">Выплата ставки заработной платы в полном размере при условии догрузки до установленной нормы часов другой педагогической </w:t>
            </w:r>
            <w:r>
              <w:rPr>
                <w:rFonts w:ascii="Times New Roman" w:eastAsia="Times New Roman" w:hAnsi="Times New Roman" w:cs="Times New Roman"/>
                <w:color w:val="000000"/>
                <w:sz w:val="28"/>
                <w:szCs w:val="28"/>
              </w:rPr>
              <w:lastRenderedPageBreak/>
              <w:t>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roofErr w:type="gramEnd"/>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 4 классов при передаче преподавания уроков иностранного языка, музыки, изобразительного искусства и физической культуры;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1 – 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из числа языков народов Российской Федерации, расположенных в сельских населенных пунктах;</w:t>
            </w:r>
            <w:proofErr w:type="gramEnd"/>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из числа языков народов Российской Федерации, расположенных в сельских населенных пунктах;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сплавных предприятий и химлесхозов. </w:t>
            </w:r>
          </w:p>
        </w:tc>
        <w:tc>
          <w:tcPr>
            <w:tcW w:w="2911" w:type="dxa"/>
          </w:tcPr>
          <w:p w:rsidR="00532F33" w:rsidRDefault="00532F33">
            <w:pPr>
              <w:jc w:val="center"/>
              <w:rPr>
                <w:rFonts w:ascii="Times New Roman" w:eastAsia="Times New Roman" w:hAnsi="Times New Roman" w:cs="Times New Roman"/>
                <w:b/>
                <w:sz w:val="28"/>
                <w:szCs w:val="28"/>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2.3. 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w:t>
            </w:r>
            <w:hyperlink w:anchor="eyaictml4o1m">
              <w:r>
                <w:rPr>
                  <w:rFonts w:ascii="Times New Roman" w:eastAsia="Times New Roman" w:hAnsi="Times New Roman" w:cs="Times New Roman"/>
                  <w:color w:val="000000"/>
                  <w:sz w:val="28"/>
                  <w:szCs w:val="28"/>
                </w:rPr>
                <w:t>пунктом 1.7</w:t>
              </w:r>
            </w:hyperlink>
            <w:r>
              <w:rPr>
                <w:rFonts w:ascii="Times New Roman" w:eastAsia="Times New Roman" w:hAnsi="Times New Roman" w:cs="Times New Roman"/>
                <w:color w:val="000000"/>
                <w:sz w:val="28"/>
                <w:szCs w:val="28"/>
              </w:rPr>
              <w:t xml:space="preserve"> настоящего Порядка.</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tc>
        <w:tc>
          <w:tcPr>
            <w:tcW w:w="8999" w:type="dxa"/>
          </w:tcPr>
          <w:p w:rsidR="00532F33" w:rsidRDefault="00AA0741">
            <w:pPr>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пунктом 7 настоящего Порядка.</w:t>
            </w:r>
          </w:p>
          <w:p w:rsidR="00532F33" w:rsidRDefault="00AA0741">
            <w:pPr>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tc>
        <w:tc>
          <w:tcPr>
            <w:tcW w:w="2911" w:type="dxa"/>
          </w:tcPr>
          <w:p w:rsidR="00532F33" w:rsidRDefault="00532F33">
            <w:pPr>
              <w:jc w:val="center"/>
              <w:rPr>
                <w:rFonts w:ascii="Times New Roman" w:eastAsia="Times New Roman" w:hAnsi="Times New Roman" w:cs="Times New Roman"/>
                <w:b/>
                <w:sz w:val="28"/>
                <w:szCs w:val="28"/>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 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w:t>
            </w:r>
            <w:r>
              <w:rPr>
                <w:rFonts w:ascii="Times New Roman" w:eastAsia="Times New Roman" w:hAnsi="Times New Roman" w:cs="Times New Roman"/>
                <w:color w:val="000000"/>
                <w:sz w:val="28"/>
                <w:szCs w:val="28"/>
              </w:rPr>
              <w:lastRenderedPageBreak/>
              <w:t xml:space="preserve">установленной на начало учебного года, по истечении срока уведомления </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ее</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снижении, предусмотренного </w:t>
            </w:r>
            <w:hyperlink w:anchor="l19rubghnkw7">
              <w:r>
                <w:rPr>
                  <w:rFonts w:ascii="Times New Roman" w:eastAsia="Times New Roman" w:hAnsi="Times New Roman" w:cs="Times New Roman"/>
                  <w:color w:val="000000"/>
                  <w:sz w:val="28"/>
                  <w:szCs w:val="28"/>
                </w:rPr>
                <w:t>пунктом 1.8</w:t>
              </w:r>
            </w:hyperlink>
            <w:r>
              <w:rPr>
                <w:rFonts w:ascii="Times New Roman" w:eastAsia="Times New Roman" w:hAnsi="Times New Roman" w:cs="Times New Roman"/>
                <w:color w:val="000000"/>
                <w:sz w:val="28"/>
                <w:szCs w:val="28"/>
              </w:rPr>
              <w:t xml:space="preserve">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roofErr w:type="gramEnd"/>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заработная плата за фактически оставшееся количество часов учебой (преподавательской) работы, если оно превышает норму часов учебной (преподавательской) работы в неделю, установленную за ставку заработной платы;</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16. 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w:t>
            </w:r>
            <w:r>
              <w:rPr>
                <w:rFonts w:ascii="Times New Roman" w:eastAsia="Times New Roman" w:hAnsi="Times New Roman" w:cs="Times New Roman"/>
                <w:color w:val="000000"/>
                <w:sz w:val="28"/>
                <w:szCs w:val="28"/>
              </w:rPr>
              <w:lastRenderedPageBreak/>
              <w:t xml:space="preserve">установленной на начало учебного года, по истечении срока уведомления </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ее</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снижении, предусмотренного пунктом 8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roofErr w:type="gramEnd"/>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заработная плата за фактически оставшееся количество часов учебной нагрузки, если оно превышает норму часов учебной (преподавательской) работы в неделю, установленную за ставку заработной платы;</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tc>
        <w:tc>
          <w:tcPr>
            <w:tcW w:w="2911" w:type="dxa"/>
          </w:tcPr>
          <w:p w:rsidR="00532F33" w:rsidRDefault="00532F33">
            <w:pPr>
              <w:jc w:val="center"/>
              <w:rPr>
                <w:rFonts w:ascii="Times New Roman" w:eastAsia="Times New Roman" w:hAnsi="Times New Roman" w:cs="Times New Roman"/>
                <w:b/>
                <w:sz w:val="28"/>
                <w:szCs w:val="28"/>
              </w:rPr>
            </w:pPr>
          </w:p>
        </w:tc>
      </w:tr>
      <w:tr w:rsidR="00532F33">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cyan"/>
              </w:rPr>
              <w:t xml:space="preserve">13. </w:t>
            </w:r>
            <w:proofErr w:type="gramStart"/>
            <w:r>
              <w:rPr>
                <w:rFonts w:ascii="Times New Roman" w:eastAsia="Times New Roman" w:hAnsi="Times New Roman" w:cs="Times New Roman"/>
                <w:color w:val="000000"/>
                <w:sz w:val="28"/>
                <w:szCs w:val="28"/>
                <w:highlight w:val="cyan"/>
              </w:rPr>
              <w:t>Гарантия выплаты учителю ставки заработной платы в месяц в полном размере в случаях, предусмотренных пунктом 12 настоящего Порядка, обеспечивается путем внесения в его трудовой договор (дополнительное соглашение к трудовому договору) сведений о конкретном количестве часов, не достигающим 18 часов в неделю, и виде педагогической работы, которая будет выполняться им в счет догрузки до этой нормы без дополнительной оплаты.</w:t>
            </w:r>
            <w:proofErr w:type="gramEnd"/>
          </w:p>
        </w:tc>
        <w:tc>
          <w:tcPr>
            <w:tcW w:w="2911" w:type="dxa"/>
          </w:tcPr>
          <w:p w:rsidR="00532F33" w:rsidRDefault="00AA07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Дополнение формулировки</w:t>
            </w: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tc>
        <w:tc>
          <w:tcPr>
            <w:tcW w:w="2911" w:type="dxa"/>
          </w:tcPr>
          <w:p w:rsidR="00532F33" w:rsidRDefault="00532F33">
            <w:pPr>
              <w:jc w:val="center"/>
              <w:rPr>
                <w:rFonts w:ascii="Times New Roman" w:eastAsia="Times New Roman" w:hAnsi="Times New Roman" w:cs="Times New Roman"/>
                <w:b/>
                <w:sz w:val="28"/>
                <w:szCs w:val="28"/>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 </w:t>
            </w:r>
            <w:proofErr w:type="gramStart"/>
            <w:r>
              <w:rPr>
                <w:rFonts w:ascii="Times New Roman" w:eastAsia="Times New Roman" w:hAnsi="Times New Roman" w:cs="Times New Roman"/>
                <w:color w:val="000000"/>
                <w:sz w:val="28"/>
                <w:szCs w:val="28"/>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roofErr w:type="gramEnd"/>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w:t>
            </w:r>
            <w:proofErr w:type="gramStart"/>
            <w:r>
              <w:rPr>
                <w:rFonts w:ascii="Times New Roman" w:eastAsia="Times New Roman" w:hAnsi="Times New Roman" w:cs="Times New Roman"/>
                <w:color w:val="000000"/>
                <w:sz w:val="28"/>
                <w:szCs w:val="28"/>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tc>
        <w:tc>
          <w:tcPr>
            <w:tcW w:w="2911" w:type="dxa"/>
          </w:tcPr>
          <w:p w:rsidR="00532F33" w:rsidRDefault="00532F33">
            <w:pPr>
              <w:jc w:val="center"/>
              <w:rPr>
                <w:rFonts w:ascii="Times New Roman" w:eastAsia="Times New Roman" w:hAnsi="Times New Roman" w:cs="Times New Roman"/>
                <w:b/>
                <w:sz w:val="28"/>
                <w:szCs w:val="28"/>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yellow"/>
              </w:rPr>
              <w:t>19. Учебная нагрузка учителей и преподавателей, выполненная ими в порядке замещения временно отсутствующих по болезни и другим причинам других учителей и преподавателей, продолжавшегося не более двух месяцев, оплачивается дополнительно на условиях почасовой оплаты.</w:t>
            </w:r>
          </w:p>
        </w:tc>
        <w:tc>
          <w:tcPr>
            <w:tcW w:w="2911" w:type="dxa"/>
          </w:tcPr>
          <w:p w:rsidR="00532F33" w:rsidRDefault="00AA07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Изменена формулировка</w:t>
            </w:r>
          </w:p>
        </w:tc>
      </w:tr>
      <w:tr w:rsidR="00532F33">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cyan"/>
              </w:rPr>
              <w:t>20. В том случае, если замещение отсутствующих учителей и преподавателей продолжается непрерывно свыше двух месяцев, то объем учебной нагрузки учителей и преподавателей, осуществляющих такое замещение, уточняется со дня его начала, путем заключения дополнительного соглашения к трудовому договору и производится перерасчет месячной оплаты их труда с учетом увеличенного объема учебной нагрузки.</w:t>
            </w:r>
          </w:p>
        </w:tc>
        <w:tc>
          <w:tcPr>
            <w:tcW w:w="2911" w:type="dxa"/>
          </w:tcPr>
          <w:p w:rsidR="00532F33" w:rsidRDefault="00AA07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Дополнение формулировки</w:t>
            </w:r>
          </w:p>
        </w:tc>
      </w:tr>
      <w:tr w:rsidR="00532F33">
        <w:tc>
          <w:tcPr>
            <w:tcW w:w="8999" w:type="dxa"/>
          </w:tcPr>
          <w:p w:rsidR="00532F33" w:rsidRDefault="00AA0741">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основания ее изменения</w:t>
            </w:r>
          </w:p>
        </w:tc>
        <w:tc>
          <w:tcPr>
            <w:tcW w:w="8999" w:type="dxa"/>
          </w:tcPr>
          <w:p w:rsidR="00532F33" w:rsidRDefault="00AA0741">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III. Определение учебной нагрузки педагогов дополнительного образования, старших педагогов дополнительного образования и учебной нагрузки тренеров-преподавателей, старших тренеров-преподавателей, основания ее изменения </w:t>
            </w:r>
          </w:p>
        </w:tc>
        <w:tc>
          <w:tcPr>
            <w:tcW w:w="2911" w:type="dxa"/>
          </w:tcPr>
          <w:p w:rsidR="00532F33" w:rsidRDefault="00532F33">
            <w:pPr>
              <w:widowControl w:val="0"/>
              <w:pBdr>
                <w:top w:val="nil"/>
                <w:left w:val="nil"/>
                <w:bottom w:val="nil"/>
                <w:right w:val="nil"/>
                <w:between w:val="nil"/>
              </w:pBdr>
              <w:ind w:firstLine="540"/>
              <w:jc w:val="center"/>
              <w:rPr>
                <w:rFonts w:ascii="Times New Roman" w:eastAsia="Times New Roman" w:hAnsi="Times New Roman" w:cs="Times New Roman"/>
                <w:b/>
                <w:color w:val="000000"/>
                <w:sz w:val="24"/>
                <w:szCs w:val="24"/>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а также ее изменение осуществляются с учетом особенностей реализации дополнительных общеобразовательных программ в области искусств, физической культуры и спорта, программ спортивной подготовки в соответствии с </w:t>
            </w:r>
            <w:hyperlink w:anchor="pbq57r24ngpq">
              <w:r>
                <w:rPr>
                  <w:rFonts w:ascii="Times New Roman" w:eastAsia="Times New Roman" w:hAnsi="Times New Roman" w:cs="Times New Roman"/>
                  <w:color w:val="000000"/>
                  <w:sz w:val="28"/>
                  <w:szCs w:val="28"/>
                </w:rPr>
                <w:t>пунктами 2.1</w:t>
              </w:r>
            </w:hyperlink>
            <w:r>
              <w:rPr>
                <w:rFonts w:ascii="Times New Roman" w:eastAsia="Times New Roman" w:hAnsi="Times New Roman" w:cs="Times New Roman"/>
                <w:color w:val="000000"/>
                <w:sz w:val="28"/>
                <w:szCs w:val="28"/>
              </w:rPr>
              <w:t xml:space="preserve">, </w:t>
            </w:r>
            <w:hyperlink w:anchor="qofzch8fg6ku">
              <w:r>
                <w:rPr>
                  <w:rFonts w:ascii="Times New Roman" w:eastAsia="Times New Roman" w:hAnsi="Times New Roman" w:cs="Times New Roman"/>
                  <w:color w:val="000000"/>
                  <w:sz w:val="28"/>
                  <w:szCs w:val="28"/>
                </w:rPr>
                <w:t>2.2</w:t>
              </w:r>
            </w:hyperlink>
            <w:r>
              <w:rPr>
                <w:rFonts w:ascii="Times New Roman" w:eastAsia="Times New Roman" w:hAnsi="Times New Roman" w:cs="Times New Roman"/>
                <w:color w:val="000000"/>
                <w:sz w:val="28"/>
                <w:szCs w:val="28"/>
              </w:rPr>
              <w:t xml:space="preserve">, </w:t>
            </w:r>
            <w:hyperlink w:anchor="826w09g21nk">
              <w:r>
                <w:rPr>
                  <w:rFonts w:ascii="Times New Roman" w:eastAsia="Times New Roman" w:hAnsi="Times New Roman" w:cs="Times New Roman"/>
                  <w:color w:val="000000"/>
                  <w:sz w:val="28"/>
                  <w:szCs w:val="28"/>
                </w:rPr>
                <w:t>2.4</w:t>
              </w:r>
            </w:hyperlink>
            <w:r>
              <w:rPr>
                <w:rFonts w:ascii="Times New Roman" w:eastAsia="Times New Roman" w:hAnsi="Times New Roman" w:cs="Times New Roman"/>
                <w:color w:val="000000"/>
                <w:sz w:val="28"/>
                <w:szCs w:val="28"/>
              </w:rPr>
              <w:t xml:space="preserve"> – </w:t>
            </w:r>
            <w:hyperlink w:anchor="4n6fhioqgena">
              <w:r>
                <w:rPr>
                  <w:rFonts w:ascii="Times New Roman" w:eastAsia="Times New Roman" w:hAnsi="Times New Roman" w:cs="Times New Roman"/>
                  <w:color w:val="000000"/>
                  <w:sz w:val="28"/>
                  <w:szCs w:val="28"/>
                </w:rPr>
                <w:t>2.6</w:t>
              </w:r>
            </w:hyperlink>
            <w:r>
              <w:rPr>
                <w:rFonts w:ascii="Times New Roman" w:eastAsia="Times New Roman" w:hAnsi="Times New Roman" w:cs="Times New Roman"/>
                <w:color w:val="000000"/>
                <w:sz w:val="28"/>
                <w:szCs w:val="28"/>
              </w:rPr>
              <w:t xml:space="preserve"> настоящего Порядка.</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Определение учебной нагрузки педагогов дополнительного образования, старших педагогов дополнительного образования и учебной нагрузки тренеров-преподавателей, старших тренеров-преподавателей, а также ее изменение осуществляется применительно к порядку, предусмотренному пунктами 10, 14, 19, 20 настоящего Порядка, с учетом особенностей реализации дополнительных общеобразовательных программ в области искусств, физической культуры и спорта, включая программы спортивной подготовки.</w:t>
            </w:r>
          </w:p>
        </w:tc>
        <w:tc>
          <w:tcPr>
            <w:tcW w:w="2911" w:type="dxa"/>
          </w:tcPr>
          <w:p w:rsidR="00532F33" w:rsidRDefault="00532F33">
            <w:pPr>
              <w:widowControl w:val="0"/>
              <w:pBdr>
                <w:top w:val="nil"/>
                <w:left w:val="nil"/>
                <w:bottom w:val="nil"/>
                <w:right w:val="nil"/>
                <w:between w:val="nil"/>
              </w:pBdr>
              <w:ind w:firstLine="540"/>
              <w:jc w:val="center"/>
              <w:rPr>
                <w:rFonts w:ascii="Times New Roman" w:eastAsia="Times New Roman" w:hAnsi="Times New Roman" w:cs="Times New Roman"/>
                <w:b/>
                <w:color w:val="000000"/>
                <w:sz w:val="24"/>
                <w:szCs w:val="24"/>
              </w:rPr>
            </w:pPr>
          </w:p>
        </w:tc>
      </w:tr>
      <w:tr w:rsidR="00532F33">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highlight w:val="cyan"/>
              </w:rPr>
            </w:pPr>
            <w:r>
              <w:rPr>
                <w:rFonts w:ascii="Times New Roman" w:eastAsia="Times New Roman" w:hAnsi="Times New Roman" w:cs="Times New Roman"/>
                <w:color w:val="000000"/>
                <w:sz w:val="28"/>
                <w:szCs w:val="28"/>
                <w:highlight w:val="cyan"/>
              </w:rPr>
              <w:t>22. В учебную нагрузку педагогических работников, указанных в пункте 21 настоящего Порядка, включается также количество часов, предусмотренное планом внеурочной деятельности, которое направлено на реализацию дополнительных общеобразовательных программ.</w:t>
            </w:r>
          </w:p>
        </w:tc>
        <w:tc>
          <w:tcPr>
            <w:tcW w:w="2911" w:type="dxa"/>
          </w:tcPr>
          <w:p w:rsidR="00532F33" w:rsidRDefault="00AA0741">
            <w:pPr>
              <w:widowControl w:val="0"/>
              <w:pBdr>
                <w:top w:val="nil"/>
                <w:left w:val="nil"/>
                <w:bottom w:val="nil"/>
                <w:right w:val="nil"/>
                <w:between w:val="nil"/>
              </w:pBdr>
              <w:ind w:firstLine="5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Дополнение формулировки</w:t>
            </w:r>
          </w:p>
        </w:tc>
      </w:tr>
      <w:tr w:rsidR="00532F33">
        <w:tc>
          <w:tcPr>
            <w:tcW w:w="8999" w:type="dxa"/>
          </w:tcPr>
          <w:p w:rsidR="00532F33" w:rsidRDefault="00AA0741">
            <w:pPr>
              <w:jc w:val="center"/>
              <w:rPr>
                <w:sz w:val="28"/>
                <w:szCs w:val="28"/>
              </w:rPr>
            </w:pPr>
            <w:r>
              <w:rPr>
                <w:rFonts w:ascii="Times New Roman" w:eastAsia="Times New Roman" w:hAnsi="Times New Roman" w:cs="Times New Roman"/>
                <w:b/>
                <w:sz w:val="28"/>
                <w:szCs w:val="28"/>
              </w:rPr>
              <w:t>IV. Определение учебной нагрузки преподавателей организаций, осуществляющих образовательную деятельность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 образовательным программам среднего профессионального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образования, норма часов учебной (преподавательской) </w:t>
            </w:r>
            <w:proofErr w:type="gramStart"/>
            <w:r>
              <w:rPr>
                <w:rFonts w:ascii="Times New Roman" w:eastAsia="Times New Roman" w:hAnsi="Times New Roman" w:cs="Times New Roman"/>
                <w:b/>
                <w:sz w:val="28"/>
                <w:szCs w:val="28"/>
              </w:rPr>
              <w:t>работы</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за ставку заработной платы которых составляет 720 часов</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в год, основания ее изменения</w:t>
            </w:r>
            <w:r>
              <w:rPr>
                <w:rFonts w:ascii="Times New Roman" w:eastAsia="Times New Roman" w:hAnsi="Times New Roman" w:cs="Times New Roman"/>
                <w:sz w:val="28"/>
                <w:szCs w:val="28"/>
              </w:rPr>
              <w:t xml:space="preserve"> </w:t>
            </w:r>
          </w:p>
        </w:tc>
        <w:tc>
          <w:tcPr>
            <w:tcW w:w="8999" w:type="dxa"/>
          </w:tcPr>
          <w:p w:rsidR="00532F33" w:rsidRDefault="00AA0741">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IV. Определение учебной нагрузки преподавателей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w:t>
            </w:r>
            <w:proofErr w:type="gramStart"/>
            <w:r>
              <w:rPr>
                <w:rFonts w:ascii="Times New Roman" w:eastAsia="Times New Roman" w:hAnsi="Times New Roman" w:cs="Times New Roman"/>
                <w:b/>
                <w:color w:val="000000"/>
                <w:sz w:val="28"/>
                <w:szCs w:val="28"/>
              </w:rPr>
              <w:t>работы</w:t>
            </w:r>
            <w:proofErr w:type="gramEnd"/>
            <w:r>
              <w:rPr>
                <w:rFonts w:ascii="Times New Roman" w:eastAsia="Times New Roman" w:hAnsi="Times New Roman" w:cs="Times New Roman"/>
                <w:b/>
                <w:color w:val="000000"/>
                <w:sz w:val="28"/>
                <w:szCs w:val="28"/>
              </w:rPr>
              <w:t xml:space="preserve"> за ставку заработной платы которых составляет 720 часов в год, основания ее изменения</w:t>
            </w:r>
          </w:p>
        </w:tc>
        <w:tc>
          <w:tcPr>
            <w:tcW w:w="2911" w:type="dxa"/>
          </w:tcPr>
          <w:p w:rsidR="00532F33" w:rsidRDefault="00532F33">
            <w:pPr>
              <w:widowControl w:val="0"/>
              <w:pBdr>
                <w:top w:val="nil"/>
                <w:left w:val="nil"/>
                <w:bottom w:val="nil"/>
                <w:right w:val="nil"/>
                <w:between w:val="nil"/>
              </w:pBdr>
              <w:ind w:firstLine="540"/>
              <w:jc w:val="center"/>
              <w:rPr>
                <w:rFonts w:ascii="Times New Roman" w:eastAsia="Times New Roman" w:hAnsi="Times New Roman" w:cs="Times New Roman"/>
                <w:b/>
                <w:color w:val="000000"/>
                <w:sz w:val="24"/>
                <w:szCs w:val="24"/>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w:t>
            </w:r>
            <w:proofErr w:type="gramStart"/>
            <w:r>
              <w:rPr>
                <w:rFonts w:ascii="Times New Roman" w:eastAsia="Times New Roman" w:hAnsi="Times New Roman" w:cs="Times New Roman"/>
                <w:color w:val="000000"/>
                <w:sz w:val="28"/>
                <w:szCs w:val="28"/>
              </w:rPr>
              <w:t>работы</w:t>
            </w:r>
            <w:proofErr w:type="gramEnd"/>
            <w:r>
              <w:rPr>
                <w:rFonts w:ascii="Times New Roman" w:eastAsia="Times New Roman" w:hAnsi="Times New Roman" w:cs="Times New Roman"/>
                <w:color w:val="000000"/>
                <w:sz w:val="28"/>
                <w:szCs w:val="28"/>
              </w:rPr>
              <w:t xml:space="preserve"> за ставку заработной платы которых составляет 720 часов в год, определяется объем годовой учебной нагрузки из расчета на 10 учебных месяцев. </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Учебная нагрузка на выходные и нерабочие праздничные дни не планируется.</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w:t>
            </w:r>
            <w:proofErr w:type="gramStart"/>
            <w:r>
              <w:rPr>
                <w:rFonts w:ascii="Times New Roman" w:eastAsia="Times New Roman" w:hAnsi="Times New Roman" w:cs="Times New Roman"/>
                <w:color w:val="000000"/>
                <w:sz w:val="28"/>
                <w:szCs w:val="28"/>
              </w:rPr>
              <w:t>работы</w:t>
            </w:r>
            <w:proofErr w:type="gramEnd"/>
            <w:r>
              <w:rPr>
                <w:rFonts w:ascii="Times New Roman" w:eastAsia="Times New Roman" w:hAnsi="Times New Roman" w:cs="Times New Roman"/>
                <w:color w:val="000000"/>
                <w:sz w:val="28"/>
                <w:szCs w:val="28"/>
              </w:rPr>
              <w:t xml:space="preserve"> за ставку заработной платы которых составляет 720 часов в год, определяется объем годовой учебной нагрузки из расчета на 10 учебных месяцев.</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Учебная нагрузка на выходные и нерабочие праздничные дни не планируется.</w:t>
            </w:r>
          </w:p>
        </w:tc>
        <w:tc>
          <w:tcPr>
            <w:tcW w:w="2911" w:type="dxa"/>
          </w:tcPr>
          <w:p w:rsidR="00532F33" w:rsidRDefault="00532F33">
            <w:pPr>
              <w:widowControl w:val="0"/>
              <w:pBdr>
                <w:top w:val="nil"/>
                <w:left w:val="nil"/>
                <w:bottom w:val="nil"/>
                <w:right w:val="nil"/>
                <w:between w:val="nil"/>
              </w:pBdr>
              <w:ind w:firstLine="540"/>
              <w:jc w:val="center"/>
              <w:rPr>
                <w:rFonts w:ascii="Times New Roman" w:eastAsia="Times New Roman" w:hAnsi="Times New Roman" w:cs="Times New Roman"/>
                <w:b/>
                <w:color w:val="000000"/>
                <w:sz w:val="24"/>
                <w:szCs w:val="24"/>
              </w:rPr>
            </w:pPr>
          </w:p>
        </w:tc>
      </w:tr>
      <w:tr w:rsidR="00532F33">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4"/>
                <w:highlight w:val="cyan"/>
              </w:rPr>
            </w:pPr>
            <w:r>
              <w:rPr>
                <w:rFonts w:ascii="Times New Roman" w:eastAsia="Times New Roman" w:hAnsi="Times New Roman" w:cs="Times New Roman"/>
                <w:color w:val="000000"/>
                <w:sz w:val="28"/>
                <w:szCs w:val="28"/>
                <w:highlight w:val="cyan"/>
              </w:rPr>
              <w:t>24. Исходя из определенного преподавателям фактического годового объема учебной нагрузки, размера ставки заработной платы, предусмотренной за норму часов педагогической работы, составляющую 720 часов в год, средней месячной нормы учебной нагрузки, составляющей 72 часа, определяется размер их средней месячной оплаты за выполнение годового объема учебной нагрузки.</w:t>
            </w:r>
          </w:p>
        </w:tc>
        <w:tc>
          <w:tcPr>
            <w:tcW w:w="2911" w:type="dxa"/>
          </w:tcPr>
          <w:p w:rsidR="00532F33" w:rsidRDefault="00AA0741">
            <w:pPr>
              <w:jc w:val="center"/>
            </w:pPr>
            <w:r>
              <w:rPr>
                <w:rFonts w:ascii="Times New Roman" w:eastAsia="Times New Roman" w:hAnsi="Times New Roman" w:cs="Times New Roman"/>
                <w:b/>
                <w:sz w:val="28"/>
                <w:szCs w:val="28"/>
              </w:rPr>
              <w:t>Дополнение формулировки</w:t>
            </w:r>
          </w:p>
        </w:tc>
      </w:tr>
      <w:tr w:rsidR="00532F33">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4"/>
                <w:highlight w:val="cyan"/>
              </w:rPr>
            </w:pPr>
            <w:r>
              <w:rPr>
                <w:rFonts w:ascii="Times New Roman" w:eastAsia="Times New Roman" w:hAnsi="Times New Roman" w:cs="Times New Roman"/>
                <w:color w:val="000000"/>
                <w:sz w:val="28"/>
                <w:szCs w:val="28"/>
                <w:highlight w:val="cyan"/>
              </w:rPr>
              <w:t>25. Исчисление размера средней месячной оплаты за фактический годовой объем учебной нагрузки осуществляется путем умножения часовой ставки преподавателя на определенный ему объем годовой учебной нагрузки и деления полученного произведения на 10 учебных месяцев.</w:t>
            </w:r>
          </w:p>
        </w:tc>
        <w:tc>
          <w:tcPr>
            <w:tcW w:w="2911" w:type="dxa"/>
          </w:tcPr>
          <w:p w:rsidR="00532F33" w:rsidRDefault="00AA0741">
            <w:pPr>
              <w:jc w:val="center"/>
            </w:pPr>
            <w:r>
              <w:rPr>
                <w:rFonts w:ascii="Times New Roman" w:eastAsia="Times New Roman" w:hAnsi="Times New Roman" w:cs="Times New Roman"/>
                <w:b/>
                <w:sz w:val="28"/>
                <w:szCs w:val="28"/>
              </w:rPr>
              <w:t>Дополнение формулировки</w:t>
            </w:r>
          </w:p>
        </w:tc>
      </w:tr>
      <w:tr w:rsidR="00532F33">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highlight w:val="cyan"/>
              </w:rPr>
            </w:pPr>
            <w:r>
              <w:rPr>
                <w:rFonts w:ascii="Times New Roman" w:eastAsia="Times New Roman" w:hAnsi="Times New Roman" w:cs="Times New Roman"/>
                <w:color w:val="000000"/>
                <w:sz w:val="28"/>
                <w:szCs w:val="28"/>
                <w:highlight w:val="cyan"/>
              </w:rPr>
              <w:t>26. Часовая ставка определяется путем деления месячной ставки заработной платы на среднюю месячную норму учебной нагрузки, составляющую 72 часа.</w:t>
            </w:r>
          </w:p>
        </w:tc>
        <w:tc>
          <w:tcPr>
            <w:tcW w:w="2911" w:type="dxa"/>
          </w:tcPr>
          <w:p w:rsidR="00532F33" w:rsidRDefault="00AA0741">
            <w:pPr>
              <w:jc w:val="center"/>
            </w:pPr>
            <w:r>
              <w:rPr>
                <w:rFonts w:ascii="Times New Roman" w:eastAsia="Times New Roman" w:hAnsi="Times New Roman" w:cs="Times New Roman"/>
                <w:b/>
                <w:sz w:val="28"/>
                <w:szCs w:val="28"/>
              </w:rPr>
              <w:t>Дополнение формулировки</w:t>
            </w:r>
          </w:p>
        </w:tc>
      </w:tr>
      <w:tr w:rsidR="00532F33">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highlight w:val="cyan"/>
              </w:rPr>
            </w:pPr>
            <w:r>
              <w:rPr>
                <w:rFonts w:ascii="Times New Roman" w:eastAsia="Times New Roman" w:hAnsi="Times New Roman" w:cs="Times New Roman"/>
                <w:color w:val="000000"/>
                <w:sz w:val="28"/>
                <w:szCs w:val="28"/>
                <w:highlight w:val="cyan"/>
              </w:rPr>
              <w:t>27. При определении учебной нагрузки на новый учебный год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группах, за исключением случаев, предусмотренных пунктом 7 Порядка.</w:t>
            </w:r>
          </w:p>
        </w:tc>
        <w:tc>
          <w:tcPr>
            <w:tcW w:w="2911" w:type="dxa"/>
          </w:tcPr>
          <w:p w:rsidR="00532F33" w:rsidRDefault="00AA0741">
            <w:pPr>
              <w:jc w:val="center"/>
            </w:pPr>
            <w:r>
              <w:rPr>
                <w:rFonts w:ascii="Times New Roman" w:eastAsia="Times New Roman" w:hAnsi="Times New Roman" w:cs="Times New Roman"/>
                <w:b/>
                <w:sz w:val="28"/>
                <w:szCs w:val="28"/>
              </w:rPr>
              <w:t>Дополнение формулировки</w:t>
            </w: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Преподавателям, находящимся в ежегодном основном удлиненном оплачиваемом отпуске и (или) ежегодном дополнительном оплачиваемом отпуске после начала учебного года, учебная нагрузка определяется из расчета ее объема на полный учебный год с последующим применением условий ее уменьшения, предусмотренных пунктом 4.4 настоящего Порядка.</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 Преподавателям, находящимся в ежегодном основном удлиненном оплачиваемом отпуске и (или) ежегодном дополнительном оплачиваемом отпуске после начала учебного года, учебная нагрузка определяется из расчета ее объема на полный учебный год с последующим применением условий ее уменьшения, предусмотренных пунктом 31 настоящего Порядка.</w:t>
            </w:r>
          </w:p>
        </w:tc>
        <w:tc>
          <w:tcPr>
            <w:tcW w:w="2911" w:type="dxa"/>
          </w:tcPr>
          <w:p w:rsidR="00532F33" w:rsidRDefault="00532F33">
            <w:pPr>
              <w:widowControl w:val="0"/>
              <w:pBdr>
                <w:top w:val="nil"/>
                <w:left w:val="nil"/>
                <w:bottom w:val="nil"/>
                <w:right w:val="nil"/>
                <w:between w:val="nil"/>
              </w:pBdr>
              <w:ind w:firstLine="540"/>
              <w:jc w:val="center"/>
              <w:rPr>
                <w:rFonts w:ascii="Times New Roman" w:eastAsia="Times New Roman" w:hAnsi="Times New Roman" w:cs="Times New Roman"/>
                <w:b/>
                <w:color w:val="000000"/>
                <w:sz w:val="24"/>
                <w:szCs w:val="24"/>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4.3. Преподавателям, принятым на работу в течение учебного года, объем годовой учебной нагрузки определяется на количество оставшихся до конца учебного </w:t>
            </w:r>
            <w:proofErr w:type="gramStart"/>
            <w:r>
              <w:rPr>
                <w:rFonts w:ascii="Times New Roman" w:eastAsia="Times New Roman" w:hAnsi="Times New Roman" w:cs="Times New Roman"/>
                <w:color w:val="000000"/>
                <w:sz w:val="28"/>
                <w:szCs w:val="28"/>
              </w:rPr>
              <w:t>года полных месяцев</w:t>
            </w:r>
            <w:proofErr w:type="gramEnd"/>
            <w:r>
              <w:rPr>
                <w:rFonts w:ascii="Times New Roman" w:eastAsia="Times New Roman" w:hAnsi="Times New Roman" w:cs="Times New Roman"/>
                <w:color w:val="000000"/>
                <w:sz w:val="28"/>
                <w:szCs w:val="28"/>
              </w:rPr>
              <w:t>.</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30. Преподавателям, принятым на работу в течение учебного года, объем годовой учебной нагрузки определяется на количество оставшихся до конца учебного </w:t>
            </w:r>
            <w:proofErr w:type="gramStart"/>
            <w:r>
              <w:rPr>
                <w:rFonts w:ascii="Times New Roman" w:eastAsia="Times New Roman" w:hAnsi="Times New Roman" w:cs="Times New Roman"/>
                <w:color w:val="000000"/>
                <w:sz w:val="28"/>
                <w:szCs w:val="28"/>
              </w:rPr>
              <w:t>года полных месяцев</w:t>
            </w:r>
            <w:proofErr w:type="gramEnd"/>
            <w:r>
              <w:rPr>
                <w:rFonts w:ascii="Times New Roman" w:eastAsia="Times New Roman" w:hAnsi="Times New Roman" w:cs="Times New Roman"/>
                <w:color w:val="000000"/>
                <w:sz w:val="28"/>
                <w:szCs w:val="28"/>
              </w:rPr>
              <w:t>.</w:t>
            </w:r>
          </w:p>
        </w:tc>
        <w:tc>
          <w:tcPr>
            <w:tcW w:w="2911" w:type="dxa"/>
          </w:tcPr>
          <w:p w:rsidR="00532F33" w:rsidRDefault="00532F33">
            <w:pPr>
              <w:widowControl w:val="0"/>
              <w:pBdr>
                <w:top w:val="nil"/>
                <w:left w:val="nil"/>
                <w:bottom w:val="nil"/>
                <w:right w:val="nil"/>
                <w:between w:val="nil"/>
              </w:pBdr>
              <w:ind w:firstLine="540"/>
              <w:jc w:val="center"/>
              <w:rPr>
                <w:rFonts w:ascii="Times New Roman" w:eastAsia="Times New Roman" w:hAnsi="Times New Roman" w:cs="Times New Roman"/>
                <w:b/>
                <w:color w:val="000000"/>
                <w:sz w:val="24"/>
                <w:szCs w:val="24"/>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4.4. </w:t>
            </w:r>
            <w:proofErr w:type="gramStart"/>
            <w:r>
              <w:rPr>
                <w:rFonts w:ascii="Times New Roman" w:eastAsia="Times New Roman" w:hAnsi="Times New Roman" w:cs="Times New Roman"/>
                <w:color w:val="000000"/>
                <w:sz w:val="28"/>
                <w:szCs w:val="28"/>
              </w:rPr>
              <w:t>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в связи с временной нетрудоспособностью, определенный ему объем годовой учебной нагрузки подлежит уменьшению на 1/10 часть за каждый полный месяц</w:t>
            </w:r>
            <w:proofErr w:type="gramEnd"/>
            <w:r>
              <w:rPr>
                <w:rFonts w:ascii="Times New Roman" w:eastAsia="Times New Roman" w:hAnsi="Times New Roman" w:cs="Times New Roman"/>
                <w:color w:val="000000"/>
                <w:sz w:val="28"/>
                <w:szCs w:val="28"/>
              </w:rPr>
              <w:t xml:space="preserve"> отсутствия на работе и исходя из количества пропущенных рабочих дней за неполный месяц.</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yellow"/>
              </w:rPr>
              <w:t xml:space="preserve">31. </w:t>
            </w:r>
            <w:proofErr w:type="gramStart"/>
            <w:r>
              <w:rPr>
                <w:rFonts w:ascii="Times New Roman" w:eastAsia="Times New Roman" w:hAnsi="Times New Roman" w:cs="Times New Roman"/>
                <w:color w:val="000000"/>
                <w:sz w:val="28"/>
                <w:szCs w:val="28"/>
                <w:highlight w:val="yellow"/>
              </w:rPr>
              <w:t>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при получении дополнительного профессионального образования, в связи с временной нетрудоспособностью, определенный ему объем годовой учебной нагрузки подлежит уменьшению на 1/10</w:t>
            </w:r>
            <w:proofErr w:type="gramEnd"/>
            <w:r>
              <w:rPr>
                <w:rFonts w:ascii="Times New Roman" w:eastAsia="Times New Roman" w:hAnsi="Times New Roman" w:cs="Times New Roman"/>
                <w:color w:val="000000"/>
                <w:sz w:val="28"/>
                <w:szCs w:val="28"/>
                <w:highlight w:val="yellow"/>
              </w:rPr>
              <w:t xml:space="preserve"> часть за </w:t>
            </w:r>
            <w:proofErr w:type="gramStart"/>
            <w:r>
              <w:rPr>
                <w:rFonts w:ascii="Times New Roman" w:eastAsia="Times New Roman" w:hAnsi="Times New Roman" w:cs="Times New Roman"/>
                <w:color w:val="000000"/>
                <w:sz w:val="28"/>
                <w:szCs w:val="28"/>
                <w:highlight w:val="yellow"/>
              </w:rPr>
              <w:t>каждый полный месяц</w:t>
            </w:r>
            <w:proofErr w:type="gramEnd"/>
            <w:r>
              <w:rPr>
                <w:rFonts w:ascii="Times New Roman" w:eastAsia="Times New Roman" w:hAnsi="Times New Roman" w:cs="Times New Roman"/>
                <w:color w:val="000000"/>
                <w:sz w:val="28"/>
                <w:szCs w:val="28"/>
                <w:highlight w:val="yellow"/>
              </w:rPr>
              <w:t xml:space="preserve"> отсутствия на работе и исходя из количества пропущенных рабочих дней за неполный месяц</w:t>
            </w:r>
            <w:r>
              <w:rPr>
                <w:rFonts w:ascii="Times New Roman" w:eastAsia="Times New Roman" w:hAnsi="Times New Roman" w:cs="Times New Roman"/>
                <w:color w:val="000000"/>
                <w:sz w:val="28"/>
                <w:szCs w:val="28"/>
              </w:rPr>
              <w:t>.</w:t>
            </w:r>
          </w:p>
        </w:tc>
        <w:tc>
          <w:tcPr>
            <w:tcW w:w="2911" w:type="dxa"/>
          </w:tcPr>
          <w:p w:rsidR="00532F33" w:rsidRDefault="00AA0741">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Изменена формулировка</w:t>
            </w: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 В случае фактического выполнения преподавателем учебной (преподавательской) работы в день выдачи листка нетрудоспособности, в день отъезда в служебную командировку и день возвращения из служебной командировки уменьшение учебной нагрузки не производится.</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 В случае фактического выполнения преподавателем учебной (преподавательской) работы в день выдачи листка нетрудоспособности, в день начала служебной командировки, </w:t>
            </w:r>
            <w:r>
              <w:rPr>
                <w:rFonts w:ascii="Times New Roman" w:eastAsia="Times New Roman" w:hAnsi="Times New Roman" w:cs="Times New Roman"/>
                <w:color w:val="000000"/>
                <w:sz w:val="28"/>
                <w:szCs w:val="28"/>
                <w:highlight w:val="yellow"/>
              </w:rPr>
              <w:t>учебных сборов, получения дополнительного профессионального образования</w:t>
            </w:r>
            <w:r>
              <w:rPr>
                <w:rFonts w:ascii="Times New Roman" w:eastAsia="Times New Roman" w:hAnsi="Times New Roman" w:cs="Times New Roman"/>
                <w:color w:val="000000"/>
                <w:sz w:val="28"/>
                <w:szCs w:val="28"/>
              </w:rPr>
              <w:t xml:space="preserve"> и в день их окончания уменьшение учебной нагрузки не производится.</w:t>
            </w:r>
          </w:p>
        </w:tc>
        <w:tc>
          <w:tcPr>
            <w:tcW w:w="2911" w:type="dxa"/>
          </w:tcPr>
          <w:p w:rsidR="00532F33" w:rsidRDefault="00AA0741">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Изменена формулировка</w:t>
            </w: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4.6.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w:t>
            </w:r>
            <w:r>
              <w:rPr>
                <w:rFonts w:ascii="Times New Roman" w:eastAsia="Times New Roman" w:hAnsi="Times New Roman" w:cs="Times New Roman"/>
                <w:color w:val="000000"/>
                <w:sz w:val="28"/>
                <w:szCs w:val="28"/>
              </w:rPr>
              <w:lastRenderedPageBreak/>
              <w:t>отпуском.</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33.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w:t>
            </w:r>
            <w:r>
              <w:rPr>
                <w:rFonts w:ascii="Times New Roman" w:eastAsia="Times New Roman" w:hAnsi="Times New Roman" w:cs="Times New Roman"/>
                <w:color w:val="000000"/>
                <w:sz w:val="28"/>
                <w:szCs w:val="28"/>
              </w:rPr>
              <w:lastRenderedPageBreak/>
              <w:t>отпуском.</w:t>
            </w:r>
          </w:p>
        </w:tc>
        <w:tc>
          <w:tcPr>
            <w:tcW w:w="2911" w:type="dxa"/>
          </w:tcPr>
          <w:p w:rsidR="00532F33" w:rsidRDefault="00532F3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4.7. </w:t>
            </w:r>
            <w:proofErr w:type="gramStart"/>
            <w:r>
              <w:rPr>
                <w:rFonts w:ascii="Times New Roman" w:eastAsia="Times New Roman" w:hAnsi="Times New Roman" w:cs="Times New Roman"/>
                <w:color w:val="000000"/>
                <w:sz w:val="28"/>
                <w:szCs w:val="28"/>
              </w:rPr>
              <w:t xml:space="preserve">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применяющих норму часов учебной (преподавательской) работы 720 часов в год за ставку заработной платы,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w:t>
            </w:r>
            <w:hyperlink w:anchor="j3ha4r3n2njv">
              <w:r>
                <w:rPr>
                  <w:rFonts w:ascii="Times New Roman" w:eastAsia="Times New Roman" w:hAnsi="Times New Roman" w:cs="Times New Roman"/>
                  <w:color w:val="000000"/>
                  <w:sz w:val="28"/>
                  <w:szCs w:val="28"/>
                </w:rPr>
                <w:t>пунктом 4.4</w:t>
              </w:r>
            </w:hyperlink>
            <w:r>
              <w:rPr>
                <w:rFonts w:ascii="Times New Roman" w:eastAsia="Times New Roman" w:hAnsi="Times New Roman" w:cs="Times New Roman"/>
                <w:color w:val="000000"/>
                <w:sz w:val="28"/>
                <w:szCs w:val="28"/>
              </w:rPr>
              <w:t xml:space="preserve"> настоящего Порядка, до конца</w:t>
            </w:r>
            <w:proofErr w:type="gramEnd"/>
            <w:r>
              <w:rPr>
                <w:rFonts w:ascii="Times New Roman" w:eastAsia="Times New Roman" w:hAnsi="Times New Roman" w:cs="Times New Roman"/>
                <w:color w:val="000000"/>
                <w:sz w:val="28"/>
                <w:szCs w:val="28"/>
              </w:rPr>
              <w:t xml:space="preserve">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34. </w:t>
            </w:r>
            <w:proofErr w:type="gramStart"/>
            <w:r>
              <w:rPr>
                <w:rFonts w:ascii="Times New Roman" w:eastAsia="Times New Roman" w:hAnsi="Times New Roman" w:cs="Times New Roman"/>
                <w:color w:val="000000"/>
                <w:sz w:val="28"/>
                <w:szCs w:val="28"/>
              </w:rPr>
              <w:t>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применяющих норму часов учебной (преподавательской) работы 720 часов в год за ставку заработной платы,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пунктом 31 настоящего Порядка, до конца</w:t>
            </w:r>
            <w:proofErr w:type="gramEnd"/>
            <w:r>
              <w:rPr>
                <w:rFonts w:ascii="Times New Roman" w:eastAsia="Times New Roman" w:hAnsi="Times New Roman" w:cs="Times New Roman"/>
                <w:color w:val="000000"/>
                <w:sz w:val="28"/>
                <w:szCs w:val="28"/>
              </w:rPr>
              <w:t xml:space="preserve">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tc>
        <w:tc>
          <w:tcPr>
            <w:tcW w:w="2911" w:type="dxa"/>
          </w:tcPr>
          <w:p w:rsidR="00532F33" w:rsidRDefault="00532F33">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
        </w:tc>
      </w:tr>
      <w:tr w:rsidR="00532F33">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tc>
        <w:tc>
          <w:tcPr>
            <w:tcW w:w="8999" w:type="dxa"/>
          </w:tcPr>
          <w:p w:rsidR="00532F33" w:rsidRDefault="00AA0741" w:rsidP="0088769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cyan"/>
              </w:rPr>
              <w:t xml:space="preserve">35. </w:t>
            </w:r>
            <w:proofErr w:type="gramStart"/>
            <w:r>
              <w:rPr>
                <w:rFonts w:ascii="Times New Roman" w:eastAsia="Times New Roman" w:hAnsi="Times New Roman" w:cs="Times New Roman"/>
                <w:color w:val="000000"/>
                <w:sz w:val="28"/>
                <w:szCs w:val="28"/>
                <w:highlight w:val="cyan"/>
              </w:rPr>
              <w:t>В случае</w:t>
            </w:r>
            <w:bookmarkStart w:id="0" w:name="_GoBack"/>
            <w:bookmarkEnd w:id="0"/>
            <w:r>
              <w:rPr>
                <w:rFonts w:ascii="Times New Roman" w:eastAsia="Times New Roman" w:hAnsi="Times New Roman" w:cs="Times New Roman"/>
                <w:color w:val="000000"/>
                <w:sz w:val="28"/>
                <w:szCs w:val="28"/>
                <w:highlight w:val="cyan"/>
              </w:rPr>
              <w:t xml:space="preserve"> замещения временно отсутствовавших преподавателей по болезни и другим причинам, за часы преподавательской работы, данные сверх установленной на начало учебного года годовой учебной нагрузки, а также выполненные сверх уменьшенной учебной нагрузки по основаниям, предусмотренным пунктом 31 настоящего Порядка, производится дополнительная оплата по часовым ставкам помесячно или в конце учебного года при условии выполнения преподавателем всей годовой учебной нагрузки, установленной</w:t>
            </w:r>
            <w:proofErr w:type="gramEnd"/>
            <w:r>
              <w:rPr>
                <w:rFonts w:ascii="Times New Roman" w:eastAsia="Times New Roman" w:hAnsi="Times New Roman" w:cs="Times New Roman"/>
                <w:color w:val="000000"/>
                <w:sz w:val="28"/>
                <w:szCs w:val="28"/>
                <w:highlight w:val="cyan"/>
              </w:rPr>
              <w:t xml:space="preserve"> при тарификации, или уменьшенной по основаниям, предусмотренным пунктом 31 настоящего Порядка.</w:t>
            </w:r>
          </w:p>
        </w:tc>
        <w:tc>
          <w:tcPr>
            <w:tcW w:w="2911" w:type="dxa"/>
          </w:tcPr>
          <w:p w:rsidR="00532F33" w:rsidRDefault="00AA0741">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Дополнение формулировки</w:t>
            </w:r>
          </w:p>
        </w:tc>
      </w:tr>
      <w:tr w:rsidR="00532F33">
        <w:tc>
          <w:tcPr>
            <w:tcW w:w="8999" w:type="dxa"/>
          </w:tcPr>
          <w:p w:rsidR="00532F33" w:rsidRDefault="00AA0741">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 Особенности определения учебной нагрузки</w:t>
            </w:r>
          </w:p>
          <w:p w:rsidR="00532F33" w:rsidRDefault="00AA0741">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педагогических работников, находящихся в отпуске</w:t>
            </w:r>
            <w:r>
              <w:rPr>
                <w:rFonts w:ascii="Times New Roman" w:eastAsia="Times New Roman" w:hAnsi="Times New Roman" w:cs="Times New Roman"/>
                <w:color w:val="000000"/>
                <w:sz w:val="28"/>
                <w:szCs w:val="28"/>
              </w:rPr>
              <w:t xml:space="preserve"> </w:t>
            </w:r>
          </w:p>
          <w:p w:rsidR="00532F33" w:rsidRDefault="00AA0741">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 уходу за ребенком до достижения им возраста трех лет,</w:t>
            </w:r>
            <w:r>
              <w:rPr>
                <w:rFonts w:ascii="Times New Roman" w:eastAsia="Times New Roman" w:hAnsi="Times New Roman" w:cs="Times New Roman"/>
                <w:color w:val="000000"/>
                <w:sz w:val="28"/>
                <w:szCs w:val="28"/>
              </w:rPr>
              <w:t xml:space="preserve"> </w:t>
            </w:r>
          </w:p>
          <w:p w:rsidR="00532F33" w:rsidRDefault="00AA0741">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а также лицам, замещающим должности </w:t>
            </w:r>
            <w:proofErr w:type="gramStart"/>
            <w:r>
              <w:rPr>
                <w:rFonts w:ascii="Times New Roman" w:eastAsia="Times New Roman" w:hAnsi="Times New Roman" w:cs="Times New Roman"/>
                <w:b/>
                <w:color w:val="000000"/>
                <w:sz w:val="28"/>
                <w:szCs w:val="28"/>
              </w:rPr>
              <w:t>педагогических</w:t>
            </w:r>
            <w:proofErr w:type="gramEnd"/>
            <w:r>
              <w:rPr>
                <w:rFonts w:ascii="Times New Roman" w:eastAsia="Times New Roman" w:hAnsi="Times New Roman" w:cs="Times New Roman"/>
                <w:color w:val="000000"/>
                <w:sz w:val="28"/>
                <w:szCs w:val="28"/>
              </w:rPr>
              <w:t xml:space="preserve"> </w:t>
            </w:r>
          </w:p>
          <w:p w:rsidR="00532F33" w:rsidRDefault="00AA0741">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работников на определенный срок, по совместительству</w:t>
            </w:r>
            <w:r>
              <w:rPr>
                <w:rFonts w:ascii="Times New Roman" w:eastAsia="Times New Roman" w:hAnsi="Times New Roman" w:cs="Times New Roman"/>
                <w:color w:val="000000"/>
                <w:sz w:val="28"/>
                <w:szCs w:val="28"/>
              </w:rPr>
              <w:t xml:space="preserve"> </w:t>
            </w:r>
          </w:p>
          <w:p w:rsidR="00532F33" w:rsidRDefault="00AA0741">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либо </w:t>
            </w:r>
            <w:proofErr w:type="gramStart"/>
            <w:r>
              <w:rPr>
                <w:rFonts w:ascii="Times New Roman" w:eastAsia="Times New Roman" w:hAnsi="Times New Roman" w:cs="Times New Roman"/>
                <w:b/>
                <w:color w:val="000000"/>
                <w:sz w:val="28"/>
                <w:szCs w:val="28"/>
              </w:rPr>
              <w:t>выполняющим</w:t>
            </w:r>
            <w:proofErr w:type="gramEnd"/>
            <w:r>
              <w:rPr>
                <w:rFonts w:ascii="Times New Roman" w:eastAsia="Times New Roman" w:hAnsi="Times New Roman" w:cs="Times New Roman"/>
                <w:b/>
                <w:color w:val="000000"/>
                <w:sz w:val="28"/>
                <w:szCs w:val="28"/>
              </w:rPr>
              <w:t xml:space="preserve"> иную работу наряду с работой,</w:t>
            </w:r>
            <w:r>
              <w:rPr>
                <w:rFonts w:ascii="Times New Roman" w:eastAsia="Times New Roman" w:hAnsi="Times New Roman" w:cs="Times New Roman"/>
                <w:color w:val="000000"/>
                <w:sz w:val="28"/>
                <w:szCs w:val="28"/>
              </w:rPr>
              <w:t xml:space="preserve"> </w:t>
            </w:r>
          </w:p>
          <w:p w:rsidR="00532F33" w:rsidRDefault="00AA0741">
            <w:pPr>
              <w:pBdr>
                <w:top w:val="nil"/>
                <w:left w:val="nil"/>
                <w:bottom w:val="nil"/>
                <w:right w:val="nil"/>
                <w:between w:val="nil"/>
              </w:pBdr>
              <w:jc w:val="cente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определенной</w:t>
            </w:r>
            <w:proofErr w:type="gramEnd"/>
            <w:r>
              <w:rPr>
                <w:rFonts w:ascii="Times New Roman" w:eastAsia="Times New Roman" w:hAnsi="Times New Roman" w:cs="Times New Roman"/>
                <w:b/>
                <w:color w:val="000000"/>
                <w:sz w:val="28"/>
                <w:szCs w:val="28"/>
              </w:rPr>
              <w:t xml:space="preserve"> трудовым договором</w:t>
            </w:r>
            <w:r>
              <w:rPr>
                <w:rFonts w:ascii="Times New Roman" w:eastAsia="Times New Roman" w:hAnsi="Times New Roman" w:cs="Times New Roman"/>
                <w:color w:val="000000"/>
                <w:sz w:val="28"/>
                <w:szCs w:val="28"/>
              </w:rPr>
              <w:t xml:space="preserve"> </w:t>
            </w:r>
          </w:p>
        </w:tc>
        <w:tc>
          <w:tcPr>
            <w:tcW w:w="8999" w:type="dxa"/>
          </w:tcPr>
          <w:p w:rsidR="00532F33" w:rsidRDefault="00AA0741">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 Особенности определения учебной нагрузки </w:t>
            </w:r>
            <w:proofErr w:type="gramStart"/>
            <w:r>
              <w:rPr>
                <w:rFonts w:ascii="Times New Roman" w:eastAsia="Times New Roman" w:hAnsi="Times New Roman" w:cs="Times New Roman"/>
                <w:b/>
                <w:color w:val="000000"/>
                <w:sz w:val="28"/>
                <w:szCs w:val="28"/>
              </w:rPr>
              <w:t>педагогических</w:t>
            </w:r>
            <w:proofErr w:type="gramEnd"/>
          </w:p>
          <w:p w:rsidR="00532F33" w:rsidRDefault="00AA0741">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работников, находящихся в отпуске по уходу за ребенком </w:t>
            </w:r>
          </w:p>
          <w:p w:rsidR="00532F33" w:rsidRDefault="00AA0741">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до достижения им возраста трех лет, а также лицам, </w:t>
            </w:r>
          </w:p>
          <w:p w:rsidR="00532F33" w:rsidRDefault="00AA0741">
            <w:pPr>
              <w:pBdr>
                <w:top w:val="nil"/>
                <w:left w:val="nil"/>
                <w:bottom w:val="nil"/>
                <w:right w:val="nil"/>
                <w:between w:val="nil"/>
              </w:pBdr>
              <w:jc w:val="center"/>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замещающим</w:t>
            </w:r>
            <w:proofErr w:type="gramEnd"/>
            <w:r>
              <w:rPr>
                <w:rFonts w:ascii="Times New Roman" w:eastAsia="Times New Roman" w:hAnsi="Times New Roman" w:cs="Times New Roman"/>
                <w:b/>
                <w:color w:val="000000"/>
                <w:sz w:val="28"/>
                <w:szCs w:val="28"/>
              </w:rPr>
              <w:t xml:space="preserve"> должности педагогических работников </w:t>
            </w:r>
          </w:p>
          <w:p w:rsidR="00532F33" w:rsidRDefault="00AA0741">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на определенный срок, по совместительству либо </w:t>
            </w:r>
            <w:proofErr w:type="gramStart"/>
            <w:r>
              <w:rPr>
                <w:rFonts w:ascii="Times New Roman" w:eastAsia="Times New Roman" w:hAnsi="Times New Roman" w:cs="Times New Roman"/>
                <w:b/>
                <w:color w:val="000000"/>
                <w:sz w:val="28"/>
                <w:szCs w:val="28"/>
              </w:rPr>
              <w:t>выполняющим</w:t>
            </w:r>
            <w:proofErr w:type="gramEnd"/>
            <w:r>
              <w:rPr>
                <w:rFonts w:ascii="Times New Roman" w:eastAsia="Times New Roman" w:hAnsi="Times New Roman" w:cs="Times New Roman"/>
                <w:b/>
                <w:color w:val="000000"/>
                <w:sz w:val="28"/>
                <w:szCs w:val="28"/>
              </w:rPr>
              <w:t xml:space="preserve"> </w:t>
            </w:r>
          </w:p>
          <w:p w:rsidR="00532F33" w:rsidRDefault="00AA0741">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иную работу наряду с работой, определенной </w:t>
            </w:r>
          </w:p>
          <w:p w:rsidR="00532F33" w:rsidRDefault="00AA0741">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трудовым договором </w:t>
            </w:r>
          </w:p>
        </w:tc>
        <w:tc>
          <w:tcPr>
            <w:tcW w:w="2911" w:type="dxa"/>
          </w:tcPr>
          <w:p w:rsidR="00532F33" w:rsidRDefault="00532F3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 Определение учебной нагрузки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находящихся в отпуске по уходу за ребенком до достижения им возраста трех лет, осуществляется в соответствии с </w:t>
            </w:r>
            <w:hyperlink w:anchor="7jl1a3eycvrq">
              <w:r>
                <w:rPr>
                  <w:rFonts w:ascii="Times New Roman" w:eastAsia="Times New Roman" w:hAnsi="Times New Roman" w:cs="Times New Roman"/>
                  <w:color w:val="000000"/>
                  <w:sz w:val="28"/>
                  <w:szCs w:val="28"/>
                </w:rPr>
                <w:t>главами I</w:t>
              </w:r>
            </w:hyperlink>
            <w:r>
              <w:rPr>
                <w:rFonts w:ascii="Times New Roman" w:eastAsia="Times New Roman" w:hAnsi="Times New Roman" w:cs="Times New Roman"/>
                <w:color w:val="000000"/>
                <w:sz w:val="28"/>
                <w:szCs w:val="28"/>
              </w:rPr>
              <w:t xml:space="preserve"> - </w:t>
            </w:r>
            <w:hyperlink w:anchor="b4c833vqy4y8">
              <w:r>
                <w:rPr>
                  <w:rFonts w:ascii="Times New Roman" w:eastAsia="Times New Roman" w:hAnsi="Times New Roman" w:cs="Times New Roman"/>
                  <w:color w:val="000000"/>
                  <w:sz w:val="28"/>
                  <w:szCs w:val="28"/>
                </w:rPr>
                <w:t>IV</w:t>
              </w:r>
            </w:hyperlink>
            <w:r>
              <w:rPr>
                <w:rFonts w:ascii="Times New Roman" w:eastAsia="Times New Roman" w:hAnsi="Times New Roman" w:cs="Times New Roman"/>
                <w:color w:val="000000"/>
                <w:sz w:val="28"/>
                <w:szCs w:val="28"/>
              </w:rPr>
              <w:t xml:space="preserve"> настоящего Порядка соответственно и распределяется на указанный период между другими педагогическими работниками.</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 Определение учебной нагрузки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находящихся в отпуске по уходу за ребенком до достижения им возраста трех лет, осуществляется в соответствии с главами I - IV настоящего Порядка соответственно и распределяется на указанный период между другими педагогическими работниками.</w:t>
            </w:r>
          </w:p>
        </w:tc>
        <w:tc>
          <w:tcPr>
            <w:tcW w:w="2911" w:type="dxa"/>
          </w:tcPr>
          <w:p w:rsidR="00532F33" w:rsidRDefault="00532F3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tc>
        <w:tc>
          <w:tcPr>
            <w:tcW w:w="2911" w:type="dxa"/>
          </w:tcPr>
          <w:p w:rsidR="00532F33" w:rsidRDefault="00532F3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5.3. </w:t>
            </w:r>
            <w:proofErr w:type="gramStart"/>
            <w:r>
              <w:rPr>
                <w:rFonts w:ascii="Times New Roman" w:eastAsia="Times New Roman" w:hAnsi="Times New Roman" w:cs="Times New Roman"/>
                <w:color w:val="000000"/>
                <w:sz w:val="28"/>
                <w:szCs w:val="28"/>
              </w:rPr>
              <w:t xml:space="preserve">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w:t>
            </w:r>
            <w:hyperlink w:anchor="7jl1a3eycvrq">
              <w:r>
                <w:rPr>
                  <w:rFonts w:ascii="Times New Roman" w:eastAsia="Times New Roman" w:hAnsi="Times New Roman" w:cs="Times New Roman"/>
                  <w:color w:val="000000"/>
                  <w:sz w:val="28"/>
                  <w:szCs w:val="28"/>
                </w:rPr>
                <w:t>главами I</w:t>
              </w:r>
            </w:hyperlink>
            <w:r>
              <w:rPr>
                <w:rFonts w:ascii="Times New Roman" w:eastAsia="Times New Roman" w:hAnsi="Times New Roman" w:cs="Times New Roman"/>
                <w:color w:val="000000"/>
                <w:sz w:val="28"/>
                <w:szCs w:val="28"/>
              </w:rPr>
              <w:t xml:space="preserve"> – </w:t>
            </w:r>
            <w:hyperlink w:anchor="b4c833vqy4y8">
              <w:r>
                <w:rPr>
                  <w:rFonts w:ascii="Times New Roman" w:eastAsia="Times New Roman" w:hAnsi="Times New Roman" w:cs="Times New Roman"/>
                  <w:color w:val="000000"/>
                  <w:sz w:val="28"/>
                  <w:szCs w:val="28"/>
                </w:rPr>
                <w:t>IV</w:t>
              </w:r>
            </w:hyperlink>
            <w:r>
              <w:rPr>
                <w:rFonts w:ascii="Times New Roman" w:eastAsia="Times New Roman" w:hAnsi="Times New Roman" w:cs="Times New Roman"/>
                <w:color w:val="000000"/>
                <w:sz w:val="28"/>
                <w:szCs w:val="28"/>
              </w:rPr>
              <w:t xml:space="preserve"> и </w:t>
            </w:r>
            <w:hyperlink w:anchor="dak328tujure">
              <w:r>
                <w:rPr>
                  <w:rFonts w:ascii="Times New Roman" w:eastAsia="Times New Roman" w:hAnsi="Times New Roman" w:cs="Times New Roman"/>
                  <w:color w:val="000000"/>
                  <w:sz w:val="28"/>
                  <w:szCs w:val="28"/>
                </w:rPr>
                <w:t>VI</w:t>
              </w:r>
            </w:hyperlink>
            <w:r>
              <w:rPr>
                <w:rFonts w:ascii="Times New Roman" w:eastAsia="Times New Roman" w:hAnsi="Times New Roman" w:cs="Times New Roman"/>
                <w:color w:val="000000"/>
                <w:sz w:val="28"/>
                <w:szCs w:val="28"/>
              </w:rPr>
              <w:t xml:space="preserve"> настоящего Порядка.</w:t>
            </w:r>
            <w:proofErr w:type="gramEnd"/>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 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главами I – IV настоящего Порядка.</w:t>
            </w:r>
          </w:p>
        </w:tc>
        <w:tc>
          <w:tcPr>
            <w:tcW w:w="2911" w:type="dxa"/>
          </w:tcPr>
          <w:p w:rsidR="00532F33" w:rsidRDefault="00532F3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tc>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tc>
        <w:tc>
          <w:tcPr>
            <w:tcW w:w="2911" w:type="dxa"/>
          </w:tcPr>
          <w:p w:rsidR="00532F33" w:rsidRDefault="00532F3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bookmarkStart w:id="1" w:name="_lsti98glfbzz" w:colFirst="0" w:colLast="0"/>
            <w:bookmarkEnd w:id="1"/>
          </w:p>
        </w:tc>
      </w:tr>
      <w:tr w:rsidR="00532F33">
        <w:tc>
          <w:tcPr>
            <w:tcW w:w="8999" w:type="dxa"/>
          </w:tcPr>
          <w:p w:rsidR="00532F33" w:rsidRDefault="00AA0741">
            <w:pPr>
              <w:jc w:val="center"/>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VI. Определение учебной нагрузки педагогических работников,</w:t>
            </w:r>
          </w:p>
          <w:p w:rsidR="00532F33" w:rsidRDefault="00AA0741">
            <w:pPr>
              <w:jc w:val="center"/>
              <w:rPr>
                <w:rFonts w:ascii="Times New Roman" w:eastAsia="Times New Roman" w:hAnsi="Times New Roman" w:cs="Times New Roman"/>
                <w:color w:val="FF0000"/>
                <w:sz w:val="28"/>
                <w:szCs w:val="28"/>
              </w:rPr>
            </w:pPr>
            <w:proofErr w:type="gramStart"/>
            <w:r>
              <w:rPr>
                <w:rFonts w:ascii="Times New Roman" w:eastAsia="Times New Roman" w:hAnsi="Times New Roman" w:cs="Times New Roman"/>
                <w:b/>
                <w:color w:val="FF0000"/>
                <w:sz w:val="28"/>
                <w:szCs w:val="28"/>
              </w:rPr>
              <w:t>отнесенных</w:t>
            </w:r>
            <w:proofErr w:type="gramEnd"/>
            <w:r>
              <w:rPr>
                <w:rFonts w:ascii="Times New Roman" w:eastAsia="Times New Roman" w:hAnsi="Times New Roman" w:cs="Times New Roman"/>
                <w:b/>
                <w:color w:val="FF0000"/>
                <w:sz w:val="28"/>
                <w:szCs w:val="28"/>
              </w:rPr>
              <w:t xml:space="preserve"> к профессорско-преподавательскому составу,</w:t>
            </w:r>
            <w:r>
              <w:rPr>
                <w:rFonts w:ascii="Times New Roman" w:eastAsia="Times New Roman" w:hAnsi="Times New Roman" w:cs="Times New Roman"/>
                <w:color w:val="FF0000"/>
                <w:sz w:val="28"/>
                <w:szCs w:val="28"/>
              </w:rPr>
              <w:t xml:space="preserve"> </w:t>
            </w:r>
          </w:p>
          <w:p w:rsidR="00532F33" w:rsidRDefault="00AA0741">
            <w:pPr>
              <w:jc w:val="center"/>
              <w:rPr>
                <w:color w:val="FF0000"/>
                <w:sz w:val="28"/>
                <w:szCs w:val="28"/>
              </w:rPr>
            </w:pPr>
            <w:r>
              <w:rPr>
                <w:rFonts w:ascii="Times New Roman" w:eastAsia="Times New Roman" w:hAnsi="Times New Roman" w:cs="Times New Roman"/>
                <w:b/>
                <w:color w:val="FF0000"/>
                <w:sz w:val="28"/>
                <w:szCs w:val="28"/>
              </w:rPr>
              <w:t>и основания ее изменения</w:t>
            </w:r>
            <w:r>
              <w:rPr>
                <w:rFonts w:ascii="Times New Roman" w:eastAsia="Times New Roman" w:hAnsi="Times New Roman" w:cs="Times New Roman"/>
                <w:color w:val="FF0000"/>
                <w:sz w:val="28"/>
                <w:szCs w:val="28"/>
              </w:rPr>
              <w:t xml:space="preserve"> </w:t>
            </w:r>
          </w:p>
        </w:tc>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4"/>
              </w:rPr>
            </w:pPr>
          </w:p>
        </w:tc>
        <w:tc>
          <w:tcPr>
            <w:tcW w:w="2911" w:type="dxa"/>
          </w:tcPr>
          <w:p w:rsidR="00532F33" w:rsidRDefault="00AA0741">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Пункты отсутствуют в проекте приказа</w:t>
            </w: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6.1. </w:t>
            </w:r>
            <w:proofErr w:type="gramStart"/>
            <w:r>
              <w:rPr>
                <w:rFonts w:ascii="Times New Roman" w:eastAsia="Times New Roman" w:hAnsi="Times New Roman" w:cs="Times New Roman"/>
                <w:color w:val="FF0000"/>
                <w:sz w:val="28"/>
                <w:szCs w:val="28"/>
              </w:rPr>
              <w:t>Для определения учебной нагрузки педагогических работников, замещающих должности профессорско-преподавательского состава (далее - педагогические работники), ежегодно на начало учебного года по структурным подразделениям организации, осуществляющей образовательную деятельность по образовательным программам высшего образования, дополнительным профессиональным программам (далее в данной главе - организация), с учетом обеспечиваемых ими направлений подготовки локальным нормативным актом организации устанавливается средний объем учебной нагрузки, а также ее верхние пределы дифференцированно по</w:t>
            </w:r>
            <w:proofErr w:type="gramEnd"/>
            <w:r>
              <w:rPr>
                <w:rFonts w:ascii="Times New Roman" w:eastAsia="Times New Roman" w:hAnsi="Times New Roman" w:cs="Times New Roman"/>
                <w:color w:val="FF0000"/>
                <w:sz w:val="28"/>
                <w:szCs w:val="28"/>
              </w:rPr>
              <w:t xml:space="preserve"> должностям профессорско-преподавательского состава.</w:t>
            </w:r>
          </w:p>
        </w:tc>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4"/>
              </w:rPr>
            </w:pPr>
          </w:p>
        </w:tc>
        <w:tc>
          <w:tcPr>
            <w:tcW w:w="2911" w:type="dxa"/>
          </w:tcPr>
          <w:p w:rsidR="00532F33" w:rsidRDefault="00AA0741">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Пункты отсутствуют в проекте приказа</w:t>
            </w: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6.2. Учебная нагрузка каждого педагогического работника определяется в зависимости от занимаемой им должности, уровня квалификации и не может превышать верхних пределов, устанавливаемых по должностям профессорско-преподавательского состава в порядке, установленном </w:t>
            </w:r>
            <w:hyperlink w:anchor="92xfxi54ttoc">
              <w:r>
                <w:rPr>
                  <w:rFonts w:ascii="Times New Roman" w:eastAsia="Times New Roman" w:hAnsi="Times New Roman" w:cs="Times New Roman"/>
                  <w:color w:val="FF0000"/>
                  <w:sz w:val="28"/>
                  <w:szCs w:val="28"/>
                </w:rPr>
                <w:t>пунктом 6.1</w:t>
              </w:r>
            </w:hyperlink>
            <w:r>
              <w:rPr>
                <w:rFonts w:ascii="Times New Roman" w:eastAsia="Times New Roman" w:hAnsi="Times New Roman" w:cs="Times New Roman"/>
                <w:color w:val="FF0000"/>
                <w:sz w:val="28"/>
                <w:szCs w:val="28"/>
              </w:rPr>
              <w:t xml:space="preserve"> настоящего Порядка.</w:t>
            </w:r>
          </w:p>
        </w:tc>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4"/>
              </w:rPr>
            </w:pPr>
          </w:p>
        </w:tc>
        <w:tc>
          <w:tcPr>
            <w:tcW w:w="2911" w:type="dxa"/>
          </w:tcPr>
          <w:p w:rsidR="00532F33" w:rsidRDefault="00532F3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6.3. </w:t>
            </w:r>
            <w:proofErr w:type="gramStart"/>
            <w:r>
              <w:rPr>
                <w:rFonts w:ascii="Times New Roman" w:eastAsia="Times New Roman" w:hAnsi="Times New Roman" w:cs="Times New Roman"/>
                <w:color w:val="FF0000"/>
                <w:sz w:val="28"/>
                <w:szCs w:val="28"/>
              </w:rPr>
              <w:t xml:space="preserve">Учебная нагрузка педагогических работников включает в себя контактную работу обучающихся с преподавателем в видах учебной деятельности, установленных пунктом 54 Порядка организации и осуществления образовательной деятельности по образовательным программам высшего образования – программам </w:t>
            </w:r>
            <w:proofErr w:type="spellStart"/>
            <w:r>
              <w:rPr>
                <w:rFonts w:ascii="Times New Roman" w:eastAsia="Times New Roman" w:hAnsi="Times New Roman" w:cs="Times New Roman"/>
                <w:color w:val="FF0000"/>
                <w:sz w:val="28"/>
                <w:szCs w:val="28"/>
              </w:rPr>
              <w:t>бакалавриата</w:t>
            </w:r>
            <w:proofErr w:type="spellEnd"/>
            <w:r>
              <w:rPr>
                <w:rFonts w:ascii="Times New Roman" w:eastAsia="Times New Roman" w:hAnsi="Times New Roman" w:cs="Times New Roman"/>
                <w:color w:val="FF0000"/>
                <w:sz w:val="28"/>
                <w:szCs w:val="28"/>
              </w:rPr>
              <w:t xml:space="preserve">, программам </w:t>
            </w:r>
            <w:proofErr w:type="spellStart"/>
            <w:r>
              <w:rPr>
                <w:rFonts w:ascii="Times New Roman" w:eastAsia="Times New Roman" w:hAnsi="Times New Roman" w:cs="Times New Roman"/>
                <w:color w:val="FF0000"/>
                <w:sz w:val="28"/>
                <w:szCs w:val="28"/>
              </w:rPr>
              <w:t>специалитета</w:t>
            </w:r>
            <w:proofErr w:type="spellEnd"/>
            <w:r>
              <w:rPr>
                <w:rFonts w:ascii="Times New Roman" w:eastAsia="Times New Roman" w:hAnsi="Times New Roman" w:cs="Times New Roman"/>
                <w:color w:val="FF0000"/>
                <w:sz w:val="28"/>
                <w:szCs w:val="28"/>
              </w:rPr>
              <w:t>, программам магистратуры, утвержденного приказом Министерства образования и науки Российской Федерации от 19 декабря 2013 г. № 1367 (зарегистрирован Министерством юстиции Российской Федерации 24 февраля 2014 г., регистрационный</w:t>
            </w:r>
            <w:proofErr w:type="gramEnd"/>
            <w:r>
              <w:rPr>
                <w:rFonts w:ascii="Times New Roman" w:eastAsia="Times New Roman" w:hAnsi="Times New Roman" w:cs="Times New Roman"/>
                <w:color w:val="FF0000"/>
                <w:sz w:val="28"/>
                <w:szCs w:val="28"/>
              </w:rPr>
              <w:t xml:space="preserve"> № </w:t>
            </w:r>
            <w:proofErr w:type="gramStart"/>
            <w:r>
              <w:rPr>
                <w:rFonts w:ascii="Times New Roman" w:eastAsia="Times New Roman" w:hAnsi="Times New Roman" w:cs="Times New Roman"/>
                <w:color w:val="FF0000"/>
                <w:sz w:val="28"/>
                <w:szCs w:val="28"/>
              </w:rPr>
              <w:t xml:space="preserve">31402) (далее – Порядок, утвержденный приказом № 1367), пунктом 7 Порядка организации и осуществления образовательной деятельности по </w:t>
            </w:r>
            <w:r>
              <w:rPr>
                <w:rFonts w:ascii="Times New Roman" w:eastAsia="Times New Roman" w:hAnsi="Times New Roman" w:cs="Times New Roman"/>
                <w:color w:val="FF0000"/>
                <w:sz w:val="28"/>
                <w:szCs w:val="28"/>
              </w:rPr>
              <w:lastRenderedPageBreak/>
              <w:t>образовательным программам высшего образования - программам ординатуры, утвержденного приказом Министерства образования и науки Российской Федерации от 19 ноября 2013 г. № 1258 (зарегистрирован Министерством юстиции Российской Федерации 28 января 2014 г., регистрационный № 31136) (далее – Порядок, утвержденный приказом № 1258), пункта 9 Порядка организации и осуществления образовательной деятельности по</w:t>
            </w:r>
            <w:proofErr w:type="gramEnd"/>
            <w:r>
              <w:rPr>
                <w:rFonts w:ascii="Times New Roman" w:eastAsia="Times New Roman" w:hAnsi="Times New Roman" w:cs="Times New Roman"/>
                <w:color w:val="FF0000"/>
                <w:sz w:val="28"/>
                <w:szCs w:val="28"/>
              </w:rPr>
              <w:t xml:space="preserve"> </w:t>
            </w:r>
            <w:proofErr w:type="gramStart"/>
            <w:r>
              <w:rPr>
                <w:rFonts w:ascii="Times New Roman" w:eastAsia="Times New Roman" w:hAnsi="Times New Roman" w:cs="Times New Roman"/>
                <w:color w:val="FF0000"/>
                <w:sz w:val="28"/>
                <w:szCs w:val="28"/>
              </w:rPr>
              <w:t>образовательным программам высшего образования – программам подготовки научно-педагогических кадров в аспирантуре (адъюнктуре), утвержденного приказом Министерства образования и науки Российской Федерации от 19 ноября 2013 г. № 1259 (зарегистрирован Министерством юстиции Российской Федерации 28 января 2014 г., регистрационный № 31137) (далее – Порядок, утвержденный приказом № 1259), пунктом 17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w:t>
            </w:r>
            <w:proofErr w:type="gramEnd"/>
            <w:r>
              <w:rPr>
                <w:rFonts w:ascii="Times New Roman" w:eastAsia="Times New Roman" w:hAnsi="Times New Roman" w:cs="Times New Roman"/>
                <w:color w:val="FF0000"/>
                <w:sz w:val="28"/>
                <w:szCs w:val="28"/>
              </w:rPr>
              <w:t xml:space="preserve">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p>
        </w:tc>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4"/>
              </w:rPr>
            </w:pPr>
          </w:p>
        </w:tc>
        <w:tc>
          <w:tcPr>
            <w:tcW w:w="2911" w:type="dxa"/>
          </w:tcPr>
          <w:p w:rsidR="00532F33" w:rsidRDefault="00AA0741">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Пункты отсутствуют в проекте приказа</w:t>
            </w: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 xml:space="preserve">6.4. Нормы времени по видам учебной деятельности, предусмотренным </w:t>
            </w:r>
            <w:hyperlink w:anchor="1up3u39xka2a">
              <w:r>
                <w:rPr>
                  <w:rFonts w:ascii="Times New Roman" w:eastAsia="Times New Roman" w:hAnsi="Times New Roman" w:cs="Times New Roman"/>
                  <w:color w:val="FF0000"/>
                  <w:sz w:val="28"/>
                  <w:szCs w:val="28"/>
                </w:rPr>
                <w:t>пунктом 6.3</w:t>
              </w:r>
            </w:hyperlink>
            <w:r>
              <w:rPr>
                <w:rFonts w:ascii="Times New Roman" w:eastAsia="Times New Roman" w:hAnsi="Times New Roman" w:cs="Times New Roman"/>
                <w:color w:val="FF0000"/>
                <w:sz w:val="28"/>
                <w:szCs w:val="28"/>
              </w:rPr>
              <w:t xml:space="preserve"> настоящего Порядка, включаемых в учебную нагрузку педагогических работников, самостоятельно определяются организацией и утверждаются ее локальным нормативным актом.</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FF0000"/>
                <w:sz w:val="28"/>
                <w:szCs w:val="28"/>
              </w:rPr>
            </w:pPr>
            <w:proofErr w:type="gramStart"/>
            <w:r>
              <w:rPr>
                <w:rFonts w:ascii="Times New Roman" w:eastAsia="Times New Roman" w:hAnsi="Times New Roman" w:cs="Times New Roman"/>
                <w:color w:val="FF0000"/>
                <w:sz w:val="28"/>
                <w:szCs w:val="28"/>
              </w:rPr>
              <w:t>Нормы времени по видам учебной деятельности, включаемым в учебную нагрузку педагогических работников при реализации образовательных программ в области подготовки кадров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части 1 статьи 81 Федерального закона от 29 декабря 2012 г. "Об образовании в Российской Федерации" &lt;1&gt;, устанавливаются</w:t>
            </w:r>
            <w:proofErr w:type="gramEnd"/>
            <w:r>
              <w:rPr>
                <w:rFonts w:ascii="Times New Roman" w:eastAsia="Times New Roman" w:hAnsi="Times New Roman" w:cs="Times New Roman"/>
                <w:color w:val="FF0000"/>
                <w:sz w:val="28"/>
                <w:szCs w:val="28"/>
              </w:rPr>
              <w:t xml:space="preserve"> локальным нормативным актом организации по согласованию с соответствующим федеральным государственным органом.</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w:t>
            </w:r>
          </w:p>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За единицу времени принимается академический или астрономический час согласно установленной величине зачетной единицы, используемой при реализации образовательных программ, в соответствии с пунктом 28 Порядка, утвержденного приказом № 1367, пунктом 17 Порядка, утвержденного приказом № 1258, пунктом 18 Порядка, утвержденного приказом № 1259.</w:t>
            </w:r>
          </w:p>
        </w:tc>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4"/>
              </w:rPr>
            </w:pPr>
          </w:p>
        </w:tc>
        <w:tc>
          <w:tcPr>
            <w:tcW w:w="2911" w:type="dxa"/>
          </w:tcPr>
          <w:p w:rsidR="00532F33" w:rsidRDefault="00AA0741">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Пункты отсутствуют в проекте приказа</w:t>
            </w: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 xml:space="preserve">6.5. </w:t>
            </w:r>
            <w:proofErr w:type="gramStart"/>
            <w:r>
              <w:rPr>
                <w:rFonts w:ascii="Times New Roman" w:eastAsia="Times New Roman" w:hAnsi="Times New Roman" w:cs="Times New Roman"/>
                <w:color w:val="FF0000"/>
                <w:sz w:val="28"/>
                <w:szCs w:val="28"/>
              </w:rPr>
              <w:t>Соотношение учебной нагрузки педагогических работников, установленной на учебный год,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установленной продолжительности рабочего времени, определяется локальным нормативным актом организации в зависимости от занимаемой должности работника.</w:t>
            </w:r>
            <w:proofErr w:type="gramEnd"/>
          </w:p>
        </w:tc>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4"/>
              </w:rPr>
            </w:pPr>
          </w:p>
        </w:tc>
        <w:tc>
          <w:tcPr>
            <w:tcW w:w="2911" w:type="dxa"/>
          </w:tcPr>
          <w:p w:rsidR="00532F33" w:rsidRDefault="00AA0741">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Пункты отсутствуют в проекте приказа</w:t>
            </w:r>
          </w:p>
        </w:tc>
      </w:tr>
      <w:tr w:rsidR="00532F33">
        <w:tc>
          <w:tcPr>
            <w:tcW w:w="8999" w:type="dxa"/>
          </w:tcPr>
          <w:p w:rsidR="00532F33" w:rsidRDefault="00AA0741">
            <w:pPr>
              <w:pBdr>
                <w:top w:val="nil"/>
                <w:left w:val="nil"/>
                <w:bottom w:val="nil"/>
                <w:right w:val="nil"/>
                <w:between w:val="nil"/>
              </w:pBdr>
              <w:jc w:val="center"/>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VII. Установление верхнего предела учебной нагрузки</w:t>
            </w:r>
          </w:p>
          <w:p w:rsidR="00532F33" w:rsidRDefault="00AA0741">
            <w:pPr>
              <w:pBdr>
                <w:top w:val="nil"/>
                <w:left w:val="nil"/>
                <w:bottom w:val="nil"/>
                <w:right w:val="nil"/>
                <w:between w:val="nil"/>
              </w:pBdr>
              <w:jc w:val="center"/>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педагогических работников</w:t>
            </w:r>
            <w:r>
              <w:rPr>
                <w:rFonts w:ascii="Times New Roman" w:eastAsia="Times New Roman" w:hAnsi="Times New Roman" w:cs="Times New Roman"/>
                <w:color w:val="FF0000"/>
                <w:sz w:val="28"/>
                <w:szCs w:val="28"/>
              </w:rPr>
              <w:t xml:space="preserve"> </w:t>
            </w:r>
          </w:p>
        </w:tc>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4"/>
              </w:rPr>
            </w:pPr>
          </w:p>
        </w:tc>
        <w:tc>
          <w:tcPr>
            <w:tcW w:w="2911" w:type="dxa"/>
          </w:tcPr>
          <w:p w:rsidR="00532F33" w:rsidRDefault="00532F3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7.1. В зависимости от занимаемой должности учебная нагрузка педагогических работников ограничивается верхним пределом в следующих случаях:</w:t>
            </w:r>
          </w:p>
        </w:tc>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4"/>
              </w:rPr>
            </w:pPr>
          </w:p>
        </w:tc>
        <w:tc>
          <w:tcPr>
            <w:tcW w:w="2911" w:type="dxa"/>
          </w:tcPr>
          <w:p w:rsidR="00532F33" w:rsidRDefault="00AA0741">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Пункты отсутствуют в проекте приказа</w:t>
            </w: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7.1.1. В организациях, осуществляющих образовательную деятельность по образовательным программам среднего профессионального образования, преподавателям, норма часов учебной (преподавательской) </w:t>
            </w:r>
            <w:proofErr w:type="gramStart"/>
            <w:r>
              <w:rPr>
                <w:rFonts w:ascii="Times New Roman" w:eastAsia="Times New Roman" w:hAnsi="Times New Roman" w:cs="Times New Roman"/>
                <w:color w:val="FF0000"/>
                <w:sz w:val="28"/>
                <w:szCs w:val="28"/>
              </w:rPr>
              <w:t>работы</w:t>
            </w:r>
            <w:proofErr w:type="gramEnd"/>
            <w:r>
              <w:rPr>
                <w:rFonts w:ascii="Times New Roman" w:eastAsia="Times New Roman" w:hAnsi="Times New Roman" w:cs="Times New Roman"/>
                <w:color w:val="FF0000"/>
                <w:sz w:val="28"/>
                <w:szCs w:val="28"/>
              </w:rPr>
              <w:t xml:space="preserve"> за ставку заработной платы которых составляет 720 часов в год, верхний предел учебной нагрузки устанавливается в объеме, не превышающем 1440 часов в учебном году;</w:t>
            </w:r>
          </w:p>
        </w:tc>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4"/>
              </w:rPr>
            </w:pPr>
          </w:p>
        </w:tc>
        <w:tc>
          <w:tcPr>
            <w:tcW w:w="2911" w:type="dxa"/>
          </w:tcPr>
          <w:p w:rsidR="00532F33" w:rsidRDefault="00AA0741">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Пункты отсутствуют в проекте приказа</w:t>
            </w: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7.1.2. В организациях, осуществляющих образовательную деятельность по образовательным программам высшего образования, верхний предел учебной нагрузки, определяемый по должностям профессорско-преподавательского состава в порядке, предусмотренном пунктом 6.1 настоящего Порядка, устанавливается в объеме, не превышающем 900 часов в учебном году;</w:t>
            </w:r>
          </w:p>
        </w:tc>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4"/>
              </w:rPr>
            </w:pPr>
          </w:p>
        </w:tc>
        <w:tc>
          <w:tcPr>
            <w:tcW w:w="2911" w:type="dxa"/>
          </w:tcPr>
          <w:p w:rsidR="00532F33" w:rsidRDefault="00AA0741">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Пункты отсутствуют в проекте приказа</w:t>
            </w: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7.1.3. В организациях, осуществляющих образовательную деятельность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пунктом 6.1 настоящего Порядка, устанавливается в объеме, не превышающем 800 часов в учебном году.</w:t>
            </w:r>
          </w:p>
        </w:tc>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4"/>
              </w:rPr>
            </w:pPr>
          </w:p>
        </w:tc>
        <w:tc>
          <w:tcPr>
            <w:tcW w:w="2911" w:type="dxa"/>
          </w:tcPr>
          <w:p w:rsidR="00532F33" w:rsidRDefault="00AA0741">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Пункты отсутствуют в проекте приказа</w:t>
            </w:r>
          </w:p>
        </w:tc>
      </w:tr>
      <w:tr w:rsidR="00532F33">
        <w:tc>
          <w:tcPr>
            <w:tcW w:w="8999" w:type="dxa"/>
          </w:tcPr>
          <w:p w:rsidR="00532F33" w:rsidRDefault="00AA0741">
            <w:pPr>
              <w:widowControl w:val="0"/>
              <w:pBdr>
                <w:top w:val="nil"/>
                <w:left w:val="nil"/>
                <w:bottom w:val="nil"/>
                <w:right w:val="nil"/>
                <w:between w:val="nil"/>
              </w:pBdr>
              <w:ind w:firstLine="54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7.2. Объем учебной нагрузки при работе по совместительству у того же и (или) у другого работодателя на должностях профессорско-преподавательского состава не должен превышать половины от верхнего предела учебной нагрузки, определяемого по должностям профессорско-преподавательского состава в порядке, предусмотренном пунктом 6.1 настоящего Порядка.</w:t>
            </w:r>
          </w:p>
        </w:tc>
        <w:tc>
          <w:tcPr>
            <w:tcW w:w="8999" w:type="dxa"/>
          </w:tcPr>
          <w:p w:rsidR="00532F33" w:rsidRDefault="00532F33">
            <w:pPr>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4"/>
              </w:rPr>
            </w:pPr>
          </w:p>
        </w:tc>
        <w:tc>
          <w:tcPr>
            <w:tcW w:w="2911" w:type="dxa"/>
          </w:tcPr>
          <w:p w:rsidR="00532F33" w:rsidRDefault="00AA0741">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Пункты отсутствуют в проекте приказа</w:t>
            </w:r>
          </w:p>
        </w:tc>
      </w:tr>
    </w:tbl>
    <w:p w:rsidR="00532F33" w:rsidRDefault="00532F33">
      <w:pPr>
        <w:spacing w:after="0" w:line="240" w:lineRule="auto"/>
        <w:rPr>
          <w:rFonts w:ascii="Times New Roman" w:eastAsia="Times New Roman" w:hAnsi="Times New Roman" w:cs="Times New Roman"/>
          <w:sz w:val="28"/>
          <w:szCs w:val="28"/>
        </w:rPr>
      </w:pPr>
    </w:p>
    <w:sectPr w:rsidR="00532F33">
      <w:pgSz w:w="23811" w:h="16838" w:orient="landscape"/>
      <w:pgMar w:top="1701" w:right="1134"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32F33"/>
    <w:rsid w:val="00532F33"/>
    <w:rsid w:val="00887691"/>
    <w:rsid w:val="00AA0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9336</Words>
  <Characters>53217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2025-05-22T06:09:00Z</dcterms:created>
  <dcterms:modified xsi:type="dcterms:W3CDTF">2025-05-22T06:28:00Z</dcterms:modified>
</cp:coreProperties>
</file>